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212D3" w:rsidRDefault="00000000">
      <w:pPr>
        <w:pStyle w:val="Nagwek2"/>
        <w:ind w:left="-2" w:firstLine="6654"/>
        <w:jc w:val="both"/>
        <w:rPr>
          <w:rFonts w:ascii="Arial" w:eastAsia="Arial" w:hAnsi="Arial" w:cs="Arial"/>
          <w:b/>
          <w:bCs/>
          <w:i/>
          <w:iCs/>
          <w:sz w:val="20"/>
          <w:szCs w:val="20"/>
        </w:rPr>
      </w:pPr>
      <w:r>
        <w:rPr>
          <w:rFonts w:ascii="Arial" w:eastAsia="Arial" w:hAnsi="Arial" w:cs="Arial"/>
          <w:b/>
          <w:bCs/>
          <w:i/>
          <w:iCs/>
          <w:sz w:val="20"/>
          <w:szCs w:val="20"/>
        </w:rPr>
        <w:t>Załącznik nr 5 do SWZ</w:t>
      </w:r>
    </w:p>
    <w:p w14:paraId="00000002" w14:textId="77777777" w:rsidR="001212D3" w:rsidRDefault="001212D3">
      <w:pPr>
        <w:keepNext/>
        <w:pBdr>
          <w:top w:val="nil"/>
          <w:left w:val="nil"/>
          <w:bottom w:val="nil"/>
          <w:right w:val="nil"/>
          <w:between w:val="nil"/>
        </w:pBdr>
        <w:spacing w:after="0" w:line="276" w:lineRule="auto"/>
        <w:ind w:left="2" w:hanging="2"/>
        <w:jc w:val="center"/>
        <w:rPr>
          <w:rFonts w:ascii="Arial" w:eastAsia="Arial" w:hAnsi="Arial" w:cs="Arial"/>
          <w:b/>
          <w:bCs/>
          <w:color w:val="000000"/>
          <w:sz w:val="20"/>
          <w:szCs w:val="20"/>
        </w:rPr>
      </w:pPr>
    </w:p>
    <w:p w14:paraId="00000003" w14:textId="77777777" w:rsidR="001212D3" w:rsidRDefault="00000000">
      <w:pPr>
        <w:keepNext/>
        <w:spacing w:line="276" w:lineRule="auto"/>
        <w:ind w:left="2" w:hanging="2"/>
        <w:jc w:val="center"/>
        <w:rPr>
          <w:rFonts w:ascii="Arial" w:eastAsia="Arial" w:hAnsi="Arial" w:cs="Arial"/>
          <w:b/>
          <w:bCs/>
          <w:sz w:val="20"/>
          <w:szCs w:val="20"/>
        </w:rPr>
      </w:pPr>
      <w:r>
        <w:rPr>
          <w:rFonts w:ascii="Arial" w:eastAsia="Arial" w:hAnsi="Arial" w:cs="Arial"/>
          <w:b/>
          <w:bCs/>
          <w:sz w:val="20"/>
          <w:szCs w:val="20"/>
        </w:rPr>
        <w:t>Umowa nr UM/ARAW/ ____ / ____ /2026/F</w:t>
      </w:r>
    </w:p>
    <w:p w14:paraId="00000004" w14:textId="77777777" w:rsidR="001212D3" w:rsidRDefault="00000000">
      <w:pPr>
        <w:pBdr>
          <w:top w:val="nil"/>
          <w:left w:val="nil"/>
          <w:bottom w:val="nil"/>
          <w:right w:val="nil"/>
          <w:between w:val="nil"/>
        </w:pBdr>
        <w:spacing w:after="0" w:line="276" w:lineRule="auto"/>
        <w:ind w:left="2" w:hanging="2"/>
        <w:jc w:val="center"/>
        <w:rPr>
          <w:rFonts w:ascii="Arial" w:eastAsia="Arial" w:hAnsi="Arial" w:cs="Arial"/>
          <w:color w:val="000000"/>
          <w:sz w:val="20"/>
          <w:szCs w:val="20"/>
        </w:rPr>
      </w:pPr>
      <w:r>
        <w:rPr>
          <w:rFonts w:ascii="Arial" w:eastAsia="Arial" w:hAnsi="Arial" w:cs="Arial"/>
          <w:b/>
          <w:bCs/>
          <w:color w:val="000000"/>
          <w:sz w:val="20"/>
          <w:szCs w:val="20"/>
        </w:rPr>
        <w:t xml:space="preserve">z dnia </w:t>
      </w:r>
      <w:r>
        <w:rPr>
          <w:rFonts w:ascii="Arial" w:eastAsia="Arial" w:hAnsi="Arial" w:cs="Arial"/>
          <w:color w:val="000000"/>
          <w:sz w:val="20"/>
          <w:szCs w:val="20"/>
        </w:rPr>
        <w:t>_____ - _____ - 2026 roku</w:t>
      </w:r>
    </w:p>
    <w:p w14:paraId="00000005" w14:textId="77777777" w:rsidR="001212D3" w:rsidRDefault="001212D3">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p>
    <w:p w14:paraId="00000006" w14:textId="77777777" w:rsidR="001212D3" w:rsidRDefault="00000000">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r>
        <w:rPr>
          <w:rFonts w:ascii="Arial" w:eastAsia="Arial" w:hAnsi="Arial" w:cs="Arial"/>
          <w:b/>
          <w:bCs/>
          <w:color w:val="000000"/>
          <w:sz w:val="20"/>
          <w:szCs w:val="20"/>
        </w:rPr>
        <w:t>zawarta we Wrocławiu pomiędzy:</w:t>
      </w:r>
    </w:p>
    <w:p w14:paraId="00000007" w14:textId="77777777" w:rsidR="001212D3" w:rsidRDefault="001212D3">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p>
    <w:p w14:paraId="00000008" w14:textId="77777777" w:rsidR="001212D3" w:rsidRDefault="00000000">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r>
        <w:rPr>
          <w:rFonts w:ascii="Arial" w:eastAsia="Arial" w:hAnsi="Arial" w:cs="Arial"/>
          <w:b/>
          <w:bCs/>
          <w:color w:val="000000"/>
          <w:sz w:val="20"/>
          <w:szCs w:val="20"/>
        </w:rPr>
        <w:t xml:space="preserve">Agencją Rozwoju Aglomeracji Wrocławskiej Spółka Akcyjna </w:t>
      </w:r>
      <w:r>
        <w:rPr>
          <w:rFonts w:ascii="Arial" w:eastAsia="Arial" w:hAnsi="Arial" w:cs="Arial"/>
          <w:color w:val="000000"/>
          <w:sz w:val="20"/>
          <w:szCs w:val="20"/>
        </w:rPr>
        <w:t xml:space="preserve">z siedzibą we Wrocławiu, pl. Solny 14, 50 – 062 Wrocław, dla której Sąd Rejonowy dla Wrocławia-Fabrycznej we Wrocławiu, VI Wydział Gospodarczy Krajowego Rejestru Sądowego przechowuje dokumentację spółki, wpisaną do Rejestru Przedsiębiorców Krajowego Rejestru Sądowego pod numerem KRS 248319, NIP: 897 - 171 - 03 - 46, kapitał zakładowy w wysokości </w:t>
      </w:r>
      <w:r>
        <w:rPr>
          <w:rFonts w:ascii="Arial" w:eastAsia="Arial" w:hAnsi="Arial" w:cs="Arial"/>
          <w:color w:val="222222"/>
          <w:sz w:val="20"/>
          <w:szCs w:val="20"/>
        </w:rPr>
        <w:t xml:space="preserve">44 094 990,00 </w:t>
      </w:r>
      <w:r>
        <w:rPr>
          <w:rFonts w:ascii="Arial" w:eastAsia="Arial" w:hAnsi="Arial" w:cs="Arial"/>
          <w:color w:val="000000"/>
          <w:sz w:val="20"/>
          <w:szCs w:val="20"/>
        </w:rPr>
        <w:t>zł wpłacony w całości, którą reprezentuje:</w:t>
      </w:r>
    </w:p>
    <w:p w14:paraId="00000009" w14:textId="77777777" w:rsidR="001212D3" w:rsidRDefault="001212D3">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p>
    <w:p w14:paraId="0000000A" w14:textId="77777777" w:rsidR="001212D3" w:rsidRDefault="00000000">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r>
        <w:rPr>
          <w:rFonts w:ascii="Arial" w:eastAsia="Arial" w:hAnsi="Arial" w:cs="Arial"/>
          <w:color w:val="000000"/>
          <w:sz w:val="20"/>
          <w:szCs w:val="20"/>
        </w:rPr>
        <w:t>_________________________________________</w:t>
      </w:r>
    </w:p>
    <w:p w14:paraId="0000000B" w14:textId="77777777" w:rsidR="001212D3" w:rsidRDefault="001212D3">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p>
    <w:p w14:paraId="0000000C" w14:textId="77777777" w:rsidR="001212D3" w:rsidRDefault="00000000">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r>
        <w:rPr>
          <w:rFonts w:ascii="Arial" w:eastAsia="Arial" w:hAnsi="Arial" w:cs="Arial"/>
          <w:color w:val="000000"/>
          <w:sz w:val="20"/>
          <w:szCs w:val="20"/>
        </w:rPr>
        <w:t>_________________________________________</w:t>
      </w:r>
    </w:p>
    <w:p w14:paraId="0000000F" w14:textId="77777777" w:rsidR="001212D3" w:rsidRDefault="001212D3" w:rsidP="0053284D">
      <w:pPr>
        <w:pBdr>
          <w:top w:val="nil"/>
          <w:left w:val="nil"/>
          <w:bottom w:val="nil"/>
          <w:right w:val="nil"/>
          <w:between w:val="nil"/>
        </w:pBdr>
        <w:spacing w:after="0" w:line="276" w:lineRule="auto"/>
        <w:ind w:firstLine="0"/>
        <w:jc w:val="both"/>
        <w:rPr>
          <w:rFonts w:ascii="Arial" w:eastAsia="Arial" w:hAnsi="Arial" w:cs="Arial"/>
          <w:color w:val="000000"/>
          <w:sz w:val="20"/>
          <w:szCs w:val="20"/>
        </w:rPr>
      </w:pPr>
    </w:p>
    <w:p w14:paraId="00000010" w14:textId="77777777" w:rsidR="001212D3" w:rsidRDefault="00000000">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r>
        <w:rPr>
          <w:rFonts w:ascii="Arial" w:eastAsia="Arial" w:hAnsi="Arial" w:cs="Arial"/>
          <w:color w:val="000000"/>
          <w:sz w:val="20"/>
          <w:szCs w:val="20"/>
        </w:rPr>
        <w:t>zwanym w dalszej części Umowy „</w:t>
      </w:r>
      <w:r>
        <w:rPr>
          <w:rFonts w:ascii="Arial" w:eastAsia="Arial" w:hAnsi="Arial" w:cs="Arial"/>
          <w:b/>
          <w:bCs/>
          <w:color w:val="000000"/>
          <w:sz w:val="20"/>
          <w:szCs w:val="20"/>
        </w:rPr>
        <w:t>Zamawiającym”</w:t>
      </w:r>
    </w:p>
    <w:p w14:paraId="00000011" w14:textId="77777777" w:rsidR="001212D3" w:rsidRDefault="00000000">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r>
        <w:rPr>
          <w:rFonts w:ascii="Arial" w:eastAsia="Arial" w:hAnsi="Arial" w:cs="Arial"/>
          <w:color w:val="000000"/>
          <w:sz w:val="20"/>
          <w:szCs w:val="20"/>
        </w:rPr>
        <w:t>a</w:t>
      </w:r>
    </w:p>
    <w:p w14:paraId="00000012" w14:textId="77777777" w:rsidR="001212D3" w:rsidRDefault="00000000">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r>
        <w:rPr>
          <w:rFonts w:ascii="Arial" w:eastAsia="Arial" w:hAnsi="Arial" w:cs="Arial"/>
          <w:color w:val="000000"/>
          <w:sz w:val="20"/>
          <w:szCs w:val="20"/>
        </w:rPr>
        <w:t>_________________________________________</w:t>
      </w:r>
    </w:p>
    <w:p w14:paraId="00000013" w14:textId="77777777" w:rsidR="001212D3" w:rsidRDefault="001212D3">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p>
    <w:p w14:paraId="00000014" w14:textId="77777777" w:rsidR="001212D3" w:rsidRDefault="00000000">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r>
        <w:rPr>
          <w:rFonts w:ascii="Arial" w:eastAsia="Arial" w:hAnsi="Arial" w:cs="Arial"/>
          <w:color w:val="000000"/>
          <w:sz w:val="20"/>
          <w:szCs w:val="20"/>
        </w:rPr>
        <w:t xml:space="preserve">zwanym w dalszej części Umowy </w:t>
      </w:r>
      <w:r>
        <w:rPr>
          <w:rFonts w:ascii="Arial" w:eastAsia="Arial" w:hAnsi="Arial" w:cs="Arial"/>
          <w:b/>
          <w:bCs/>
          <w:color w:val="000000"/>
          <w:sz w:val="20"/>
          <w:szCs w:val="20"/>
        </w:rPr>
        <w:t>„Wykonawcą</w:t>
      </w:r>
      <w:r>
        <w:rPr>
          <w:rFonts w:ascii="Arial" w:eastAsia="Arial" w:hAnsi="Arial" w:cs="Arial"/>
          <w:color w:val="000000"/>
          <w:sz w:val="20"/>
          <w:szCs w:val="20"/>
        </w:rPr>
        <w:t xml:space="preserve">”, </w:t>
      </w:r>
    </w:p>
    <w:p w14:paraId="00000015" w14:textId="77777777" w:rsidR="001212D3" w:rsidRDefault="001212D3">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p>
    <w:p w14:paraId="00000016" w14:textId="77777777" w:rsidR="001212D3" w:rsidRDefault="00000000">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r>
        <w:rPr>
          <w:rFonts w:ascii="Arial" w:eastAsia="Arial" w:hAnsi="Arial" w:cs="Arial"/>
          <w:color w:val="000000"/>
          <w:sz w:val="20"/>
          <w:szCs w:val="20"/>
        </w:rPr>
        <w:t>zwane łącznie „Stronami” lub oddzielnie „Stroną”.</w:t>
      </w:r>
    </w:p>
    <w:p w14:paraId="00000018" w14:textId="77777777" w:rsidR="001212D3" w:rsidRDefault="001212D3" w:rsidP="0053284D">
      <w:pPr>
        <w:pBdr>
          <w:top w:val="nil"/>
          <w:left w:val="nil"/>
          <w:bottom w:val="nil"/>
          <w:right w:val="nil"/>
          <w:between w:val="nil"/>
        </w:pBdr>
        <w:spacing w:after="0" w:line="276" w:lineRule="auto"/>
        <w:ind w:firstLine="0"/>
        <w:jc w:val="both"/>
        <w:rPr>
          <w:rFonts w:ascii="Arial" w:eastAsia="Arial" w:hAnsi="Arial" w:cs="Arial"/>
          <w:color w:val="000000"/>
          <w:sz w:val="20"/>
          <w:szCs w:val="20"/>
        </w:rPr>
      </w:pPr>
    </w:p>
    <w:p w14:paraId="00000019" w14:textId="77777777" w:rsidR="001212D3" w:rsidRDefault="00000000">
      <w:pPr>
        <w:widowControl w:val="0"/>
        <w:pBdr>
          <w:top w:val="nil"/>
          <w:left w:val="nil"/>
          <w:bottom w:val="nil"/>
          <w:right w:val="nil"/>
          <w:between w:val="nil"/>
        </w:pBdr>
        <w:spacing w:after="0" w:line="276" w:lineRule="auto"/>
        <w:ind w:left="2" w:right="70" w:hanging="2"/>
        <w:jc w:val="center"/>
        <w:rPr>
          <w:rFonts w:ascii="Arial" w:eastAsia="Arial" w:hAnsi="Arial" w:cs="Arial"/>
          <w:color w:val="000000"/>
          <w:sz w:val="20"/>
          <w:szCs w:val="20"/>
        </w:rPr>
      </w:pPr>
      <w:r>
        <w:rPr>
          <w:rFonts w:ascii="Arial" w:eastAsia="Arial" w:hAnsi="Arial" w:cs="Arial"/>
          <w:b/>
          <w:bCs/>
          <w:color w:val="000000"/>
          <w:sz w:val="20"/>
          <w:szCs w:val="20"/>
        </w:rPr>
        <w:t xml:space="preserve"> § 1.</w:t>
      </w:r>
    </w:p>
    <w:p w14:paraId="0000001A" w14:textId="77777777" w:rsidR="001212D3" w:rsidRDefault="00000000">
      <w:pPr>
        <w:widowControl w:val="0"/>
        <w:pBdr>
          <w:top w:val="nil"/>
          <w:left w:val="nil"/>
          <w:bottom w:val="nil"/>
          <w:right w:val="nil"/>
          <w:between w:val="nil"/>
        </w:pBdr>
        <w:spacing w:after="0" w:line="276" w:lineRule="auto"/>
        <w:ind w:left="2" w:right="70" w:hanging="2"/>
        <w:jc w:val="center"/>
        <w:rPr>
          <w:rFonts w:ascii="Arial" w:eastAsia="Arial" w:hAnsi="Arial" w:cs="Arial"/>
          <w:color w:val="000000"/>
          <w:sz w:val="20"/>
          <w:szCs w:val="20"/>
        </w:rPr>
      </w:pPr>
      <w:r>
        <w:rPr>
          <w:rFonts w:ascii="Arial" w:eastAsia="Arial" w:hAnsi="Arial" w:cs="Arial"/>
          <w:b/>
          <w:bCs/>
          <w:color w:val="000000"/>
          <w:sz w:val="20"/>
          <w:szCs w:val="20"/>
        </w:rPr>
        <w:t>Postanowienia ogólne</w:t>
      </w:r>
    </w:p>
    <w:p w14:paraId="0000001B" w14:textId="77777777" w:rsidR="001212D3" w:rsidRDefault="00000000">
      <w:pPr>
        <w:pBdr>
          <w:top w:val="nil"/>
          <w:left w:val="nil"/>
          <w:bottom w:val="nil"/>
          <w:right w:val="nil"/>
          <w:between w:val="nil"/>
        </w:pBdr>
        <w:spacing w:after="0" w:line="276" w:lineRule="auto"/>
        <w:ind w:left="2" w:hanging="2"/>
        <w:jc w:val="both"/>
        <w:rPr>
          <w:rFonts w:ascii="Arial" w:eastAsia="Arial" w:hAnsi="Arial" w:cs="Arial"/>
          <w:sz w:val="20"/>
          <w:szCs w:val="20"/>
        </w:rPr>
      </w:pPr>
      <w:r>
        <w:rPr>
          <w:rFonts w:ascii="Arial" w:eastAsia="Arial" w:hAnsi="Arial" w:cs="Arial"/>
          <w:sz w:val="20"/>
          <w:szCs w:val="20"/>
        </w:rPr>
        <w:t xml:space="preserve">Strony zgodnie oświadczają, że umowa została zawarta w wyniku rozstrzygniętego postępowania                      o udzielenie zamówienia publicznego na usługi społeczne i inne szczególne usługi, o których mowa                  w art. 359 pkt 2 ustawy z dnia 11 września 2019 r. – Prawo zamówień publicznych (t. j. Dz. U. z 2026 r. poz. 793 z </w:t>
      </w:r>
      <w:proofErr w:type="spellStart"/>
      <w:r>
        <w:rPr>
          <w:rFonts w:ascii="Arial" w:eastAsia="Arial" w:hAnsi="Arial" w:cs="Arial"/>
          <w:sz w:val="20"/>
          <w:szCs w:val="20"/>
        </w:rPr>
        <w:t>późn</w:t>
      </w:r>
      <w:proofErr w:type="spellEnd"/>
      <w:r>
        <w:rPr>
          <w:rFonts w:ascii="Arial" w:eastAsia="Arial" w:hAnsi="Arial" w:cs="Arial"/>
          <w:sz w:val="20"/>
          <w:szCs w:val="20"/>
        </w:rPr>
        <w:t>. zm.), zwaną dalej „ustawą Pzp”, prowadzonego w trybie podstawowym na podstawie art. 275 pkt 1 ustawy Pzp.</w:t>
      </w:r>
    </w:p>
    <w:p w14:paraId="0000001C" w14:textId="77777777" w:rsidR="001212D3" w:rsidRDefault="00000000">
      <w:pPr>
        <w:widowControl w:val="0"/>
        <w:pBdr>
          <w:top w:val="nil"/>
          <w:left w:val="nil"/>
          <w:bottom w:val="nil"/>
          <w:right w:val="nil"/>
          <w:between w:val="nil"/>
        </w:pBdr>
        <w:spacing w:after="0" w:line="276" w:lineRule="auto"/>
        <w:ind w:left="2" w:right="70" w:hanging="2"/>
        <w:jc w:val="center"/>
        <w:rPr>
          <w:rFonts w:ascii="Arial" w:eastAsia="Arial" w:hAnsi="Arial" w:cs="Arial"/>
          <w:color w:val="000000"/>
          <w:sz w:val="20"/>
          <w:szCs w:val="20"/>
        </w:rPr>
      </w:pPr>
      <w:r>
        <w:rPr>
          <w:rFonts w:ascii="Arial" w:eastAsia="Arial" w:hAnsi="Arial" w:cs="Arial"/>
          <w:b/>
          <w:bCs/>
          <w:color w:val="000000"/>
          <w:sz w:val="20"/>
          <w:szCs w:val="20"/>
        </w:rPr>
        <w:t>§ 2.</w:t>
      </w:r>
    </w:p>
    <w:p w14:paraId="0000001D" w14:textId="77777777" w:rsidR="001212D3" w:rsidRDefault="00000000">
      <w:pPr>
        <w:widowControl w:val="0"/>
        <w:pBdr>
          <w:top w:val="nil"/>
          <w:left w:val="nil"/>
          <w:bottom w:val="nil"/>
          <w:right w:val="nil"/>
          <w:between w:val="nil"/>
        </w:pBdr>
        <w:spacing w:after="0" w:line="276" w:lineRule="auto"/>
        <w:ind w:left="2" w:right="70" w:hanging="2"/>
        <w:jc w:val="center"/>
        <w:rPr>
          <w:rFonts w:ascii="Arial" w:eastAsia="Arial" w:hAnsi="Arial" w:cs="Arial"/>
          <w:sz w:val="20"/>
          <w:szCs w:val="20"/>
        </w:rPr>
      </w:pPr>
      <w:bookmarkStart w:id="0" w:name="_heading=h.qqzki2a407gz" w:colFirst="0" w:colLast="0"/>
      <w:bookmarkEnd w:id="0"/>
      <w:r>
        <w:rPr>
          <w:rFonts w:ascii="Arial" w:eastAsia="Arial" w:hAnsi="Arial" w:cs="Arial"/>
          <w:b/>
          <w:bCs/>
          <w:color w:val="000000"/>
          <w:sz w:val="20"/>
          <w:szCs w:val="20"/>
        </w:rPr>
        <w:t xml:space="preserve"> Przedmiot Umowy</w:t>
      </w:r>
    </w:p>
    <w:p w14:paraId="0000001E" w14:textId="2929E864" w:rsidR="001212D3" w:rsidRDefault="00000000">
      <w:pPr>
        <w:widowControl w:val="0"/>
        <w:numPr>
          <w:ilvl w:val="0"/>
          <w:numId w:val="18"/>
        </w:numPr>
        <w:pBdr>
          <w:top w:val="nil"/>
          <w:left w:val="nil"/>
          <w:bottom w:val="nil"/>
          <w:right w:val="nil"/>
          <w:between w:val="nil"/>
        </w:pBdr>
        <w:spacing w:after="0" w:line="276" w:lineRule="auto"/>
        <w:ind w:left="284" w:hanging="284"/>
        <w:jc w:val="both"/>
        <w:rPr>
          <w:rFonts w:ascii="Arial" w:eastAsia="Arial" w:hAnsi="Arial" w:cs="Arial"/>
          <w:sz w:val="20"/>
          <w:szCs w:val="20"/>
        </w:rPr>
      </w:pPr>
      <w:r>
        <w:rPr>
          <w:rFonts w:ascii="Arial" w:eastAsia="Arial" w:hAnsi="Arial" w:cs="Arial"/>
          <w:sz w:val="20"/>
          <w:szCs w:val="20"/>
        </w:rPr>
        <w:t xml:space="preserve">Przedmiotem umowy jest realizacja usługi polegającej na kompleksowej organizacji wydarzenia pod nazwą </w:t>
      </w:r>
      <w:proofErr w:type="spellStart"/>
      <w:r>
        <w:rPr>
          <w:rFonts w:ascii="Arial" w:eastAsia="Arial" w:hAnsi="Arial" w:cs="Arial"/>
          <w:sz w:val="20"/>
          <w:szCs w:val="20"/>
        </w:rPr>
        <w:t>Made</w:t>
      </w:r>
      <w:proofErr w:type="spellEnd"/>
      <w:r>
        <w:rPr>
          <w:rFonts w:ascii="Arial" w:eastAsia="Arial" w:hAnsi="Arial" w:cs="Arial"/>
          <w:sz w:val="20"/>
          <w:szCs w:val="20"/>
        </w:rPr>
        <w:t xml:space="preserve"> in </w:t>
      </w:r>
      <w:r w:rsidR="00DF25DE">
        <w:rPr>
          <w:rFonts w:ascii="Arial" w:eastAsia="Arial" w:hAnsi="Arial" w:cs="Arial"/>
          <w:sz w:val="20"/>
          <w:szCs w:val="20"/>
        </w:rPr>
        <w:t>Wrocław</w:t>
      </w:r>
      <w:r>
        <w:rPr>
          <w:rFonts w:ascii="Arial" w:eastAsia="Arial" w:hAnsi="Arial" w:cs="Arial"/>
          <w:sz w:val="20"/>
          <w:szCs w:val="20"/>
        </w:rPr>
        <w:t>, zgodnie z Umową, Specyfikacją Warunków Zamówienia</w:t>
      </w:r>
      <w:r w:rsidR="008839A6">
        <w:rPr>
          <w:rFonts w:ascii="Arial" w:eastAsia="Arial" w:hAnsi="Arial" w:cs="Arial"/>
          <w:sz w:val="20"/>
          <w:szCs w:val="20"/>
        </w:rPr>
        <w:t xml:space="preserve">, opisem przedmiotu zamówienia (OPZ) </w:t>
      </w:r>
      <w:r w:rsidR="00DF25DE">
        <w:rPr>
          <w:rFonts w:ascii="Arial" w:eastAsia="Arial" w:hAnsi="Arial" w:cs="Arial"/>
          <w:sz w:val="20"/>
          <w:szCs w:val="20"/>
        </w:rPr>
        <w:t>stanowiąc</w:t>
      </w:r>
      <w:r w:rsidR="008839A6">
        <w:rPr>
          <w:rFonts w:ascii="Arial" w:eastAsia="Arial" w:hAnsi="Arial" w:cs="Arial"/>
          <w:sz w:val="20"/>
          <w:szCs w:val="20"/>
        </w:rPr>
        <w:t xml:space="preserve">ym </w:t>
      </w:r>
      <w:r w:rsidR="00DF25DE">
        <w:rPr>
          <w:rFonts w:ascii="Arial" w:eastAsia="Arial" w:hAnsi="Arial" w:cs="Arial"/>
          <w:b/>
          <w:bCs/>
          <w:i/>
          <w:iCs/>
          <w:color w:val="2F5496"/>
          <w:sz w:val="20"/>
          <w:szCs w:val="20"/>
        </w:rPr>
        <w:t>Z</w:t>
      </w:r>
      <w:r w:rsidR="00DF25DE" w:rsidRPr="00DF25DE">
        <w:rPr>
          <w:rFonts w:ascii="Arial" w:eastAsia="Arial" w:hAnsi="Arial" w:cs="Arial"/>
          <w:b/>
          <w:bCs/>
          <w:i/>
          <w:iCs/>
          <w:color w:val="2F5496"/>
          <w:sz w:val="20"/>
          <w:szCs w:val="20"/>
        </w:rPr>
        <w:t>ałącznik nr 1 do Umowy</w:t>
      </w:r>
      <w:r w:rsidRPr="00DF25DE">
        <w:rPr>
          <w:rFonts w:ascii="Arial" w:eastAsia="Arial" w:hAnsi="Arial" w:cs="Arial"/>
          <w:b/>
          <w:bCs/>
          <w:i/>
          <w:iCs/>
          <w:color w:val="2F5496"/>
          <w:sz w:val="20"/>
          <w:szCs w:val="20"/>
        </w:rPr>
        <w:t xml:space="preserve"> i</w:t>
      </w:r>
      <w:r>
        <w:rPr>
          <w:rFonts w:ascii="Arial" w:eastAsia="Arial" w:hAnsi="Arial" w:cs="Arial"/>
          <w:sz w:val="20"/>
          <w:szCs w:val="20"/>
        </w:rPr>
        <w:t xml:space="preserve"> Ofertą Wykonawcy</w:t>
      </w:r>
      <w:r w:rsidR="00DF25DE">
        <w:rPr>
          <w:rFonts w:ascii="Arial" w:eastAsia="Arial" w:hAnsi="Arial" w:cs="Arial"/>
          <w:sz w:val="20"/>
          <w:szCs w:val="20"/>
        </w:rPr>
        <w:t xml:space="preserve"> stanowiącą </w:t>
      </w:r>
      <w:r w:rsidR="00DF25DE">
        <w:rPr>
          <w:rFonts w:ascii="Arial" w:eastAsia="Arial" w:hAnsi="Arial" w:cs="Arial"/>
          <w:b/>
          <w:bCs/>
          <w:i/>
          <w:iCs/>
          <w:color w:val="2F5496"/>
          <w:sz w:val="20"/>
          <w:szCs w:val="20"/>
        </w:rPr>
        <w:t>Z</w:t>
      </w:r>
      <w:r w:rsidR="00DF25DE" w:rsidRPr="00DF25DE">
        <w:rPr>
          <w:rFonts w:ascii="Arial" w:eastAsia="Arial" w:hAnsi="Arial" w:cs="Arial"/>
          <w:b/>
          <w:bCs/>
          <w:i/>
          <w:iCs/>
          <w:color w:val="2F5496"/>
          <w:sz w:val="20"/>
          <w:szCs w:val="20"/>
        </w:rPr>
        <w:t xml:space="preserve">ałącznik nr 2 do Umowy </w:t>
      </w:r>
      <w:r w:rsidRPr="00DF25DE">
        <w:rPr>
          <w:rFonts w:ascii="Arial" w:eastAsia="Arial" w:hAnsi="Arial" w:cs="Arial"/>
          <w:b/>
          <w:bCs/>
          <w:i/>
          <w:iCs/>
          <w:color w:val="2F5496"/>
          <w:sz w:val="20"/>
          <w:szCs w:val="20"/>
        </w:rPr>
        <w:t>(</w:t>
      </w:r>
      <w:r>
        <w:rPr>
          <w:rFonts w:ascii="Arial" w:eastAsia="Arial" w:hAnsi="Arial" w:cs="Arial"/>
          <w:sz w:val="20"/>
          <w:szCs w:val="20"/>
        </w:rPr>
        <w:t>dalej jako: „</w:t>
      </w:r>
      <w:r w:rsidRPr="00DF25DE">
        <w:rPr>
          <w:rFonts w:ascii="Arial" w:eastAsia="Arial" w:hAnsi="Arial" w:cs="Arial"/>
          <w:b/>
          <w:bCs/>
          <w:sz w:val="20"/>
          <w:szCs w:val="20"/>
        </w:rPr>
        <w:t>Przedmiot Umowy</w:t>
      </w:r>
      <w:r>
        <w:rPr>
          <w:rFonts w:ascii="Arial" w:eastAsia="Arial" w:hAnsi="Arial" w:cs="Arial"/>
          <w:sz w:val="20"/>
          <w:szCs w:val="20"/>
        </w:rPr>
        <w:t xml:space="preserve">”). </w:t>
      </w:r>
    </w:p>
    <w:p w14:paraId="0000001F" w14:textId="77777777" w:rsidR="001212D3" w:rsidRDefault="00000000">
      <w:pPr>
        <w:widowControl w:val="0"/>
        <w:numPr>
          <w:ilvl w:val="0"/>
          <w:numId w:val="18"/>
        </w:numPr>
        <w:pBdr>
          <w:top w:val="nil"/>
          <w:left w:val="nil"/>
          <w:bottom w:val="nil"/>
          <w:right w:val="nil"/>
          <w:between w:val="nil"/>
        </w:pBdr>
        <w:spacing w:after="0" w:line="276" w:lineRule="auto"/>
        <w:ind w:left="284" w:hanging="284"/>
        <w:jc w:val="both"/>
        <w:rPr>
          <w:rFonts w:ascii="Arial" w:eastAsia="Arial" w:hAnsi="Arial" w:cs="Arial"/>
          <w:sz w:val="20"/>
          <w:szCs w:val="20"/>
        </w:rPr>
      </w:pPr>
      <w:r>
        <w:rPr>
          <w:rFonts w:ascii="Arial" w:eastAsia="Arial" w:hAnsi="Arial" w:cs="Arial"/>
          <w:sz w:val="20"/>
          <w:szCs w:val="20"/>
        </w:rPr>
        <w:t>Przedmiot Umowy będzie realizowany przez Wykonawcę w wynajętych przez Zamawiającego obiektach tj.:</w:t>
      </w:r>
    </w:p>
    <w:p w14:paraId="00000020" w14:textId="77777777" w:rsidR="001212D3" w:rsidRDefault="00000000">
      <w:pPr>
        <w:widowControl w:val="0"/>
        <w:numPr>
          <w:ilvl w:val="1"/>
          <w:numId w:val="18"/>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b/>
          <w:bCs/>
          <w:color w:val="000000"/>
          <w:sz w:val="20"/>
          <w:szCs w:val="20"/>
        </w:rPr>
        <w:t xml:space="preserve">Obiekt pierwszy </w:t>
      </w:r>
      <w:r>
        <w:rPr>
          <w:rFonts w:ascii="Arial" w:eastAsia="Arial" w:hAnsi="Arial" w:cs="Arial"/>
          <w:color w:val="000000"/>
          <w:sz w:val="20"/>
          <w:szCs w:val="20"/>
        </w:rPr>
        <w:t>(</w:t>
      </w:r>
      <w:r>
        <w:rPr>
          <w:rFonts w:ascii="Arial" w:eastAsia="Arial" w:hAnsi="Arial" w:cs="Arial"/>
          <w:b/>
          <w:bCs/>
          <w:color w:val="000000"/>
          <w:sz w:val="20"/>
          <w:szCs w:val="20"/>
        </w:rPr>
        <w:t>Hala STULECIA</w:t>
      </w:r>
      <w:r>
        <w:rPr>
          <w:rFonts w:ascii="Arial" w:eastAsia="Arial" w:hAnsi="Arial" w:cs="Arial"/>
          <w:color w:val="000000"/>
          <w:sz w:val="20"/>
          <w:szCs w:val="20"/>
        </w:rPr>
        <w:t xml:space="preserve">): adres: ul. Wystawowa 1, 51-618 Wrocław, e – mail: </w:t>
      </w:r>
      <w:hyperlink r:id="rId8">
        <w:r w:rsidR="001212D3">
          <w:rPr>
            <w:color w:val="000000"/>
          </w:rPr>
          <w:t>info@halastulecia.pl</w:t>
        </w:r>
      </w:hyperlink>
      <w:r>
        <w:rPr>
          <w:rFonts w:ascii="Arial" w:eastAsia="Arial" w:hAnsi="Arial" w:cs="Arial"/>
          <w:color w:val="000000"/>
          <w:sz w:val="20"/>
          <w:szCs w:val="20"/>
        </w:rPr>
        <w:t xml:space="preserve">, strona internetowa: </w:t>
      </w:r>
      <w:hyperlink r:id="rId9">
        <w:r w:rsidR="001212D3">
          <w:rPr>
            <w:color w:val="000000"/>
          </w:rPr>
          <w:t>www.halastulecia.pl</w:t>
        </w:r>
      </w:hyperlink>
      <w:r>
        <w:rPr>
          <w:rFonts w:ascii="Arial" w:eastAsia="Arial" w:hAnsi="Arial" w:cs="Arial"/>
          <w:color w:val="000000"/>
          <w:sz w:val="20"/>
          <w:szCs w:val="20"/>
        </w:rPr>
        <w:t>, tel.: +48 (71) 347 51 50, NIP: 896 – 000 – 10 – 95</w:t>
      </w:r>
    </w:p>
    <w:p w14:paraId="00000021" w14:textId="77777777" w:rsidR="001212D3" w:rsidRPr="002751E6" w:rsidRDefault="00000000">
      <w:pPr>
        <w:widowControl w:val="0"/>
        <w:pBdr>
          <w:top w:val="nil"/>
          <w:left w:val="nil"/>
          <w:bottom w:val="nil"/>
          <w:right w:val="nil"/>
          <w:between w:val="nil"/>
        </w:pBdr>
        <w:spacing w:after="0" w:line="276" w:lineRule="auto"/>
        <w:ind w:firstLine="708"/>
        <w:jc w:val="both"/>
        <w:rPr>
          <w:rFonts w:ascii="Arial" w:eastAsia="Arial" w:hAnsi="Arial" w:cs="Arial"/>
          <w:sz w:val="20"/>
          <w:szCs w:val="20"/>
        </w:rPr>
      </w:pPr>
      <w:r w:rsidRPr="002751E6">
        <w:rPr>
          <w:rFonts w:ascii="Arial" w:eastAsia="Arial" w:hAnsi="Arial" w:cs="Arial"/>
          <w:sz w:val="20"/>
          <w:szCs w:val="20"/>
        </w:rPr>
        <w:t>Osoba do kontaktu w sprawach użytkowania obiektu: [____]</w:t>
      </w:r>
    </w:p>
    <w:p w14:paraId="00000022" w14:textId="77777777" w:rsidR="001212D3" w:rsidRPr="002751E6" w:rsidRDefault="00000000">
      <w:pPr>
        <w:widowControl w:val="0"/>
        <w:pBdr>
          <w:top w:val="nil"/>
          <w:left w:val="nil"/>
          <w:bottom w:val="nil"/>
          <w:right w:val="nil"/>
          <w:between w:val="nil"/>
        </w:pBdr>
        <w:spacing w:after="0" w:line="276" w:lineRule="auto"/>
        <w:ind w:firstLine="0"/>
        <w:jc w:val="both"/>
        <w:rPr>
          <w:rFonts w:ascii="Arial" w:eastAsia="Arial" w:hAnsi="Arial" w:cs="Arial"/>
          <w:sz w:val="20"/>
          <w:szCs w:val="20"/>
        </w:rPr>
      </w:pPr>
      <w:r w:rsidRPr="002751E6">
        <w:rPr>
          <w:rFonts w:ascii="Arial" w:eastAsia="Arial" w:hAnsi="Arial" w:cs="Arial"/>
          <w:sz w:val="20"/>
          <w:szCs w:val="20"/>
        </w:rPr>
        <w:tab/>
        <w:t>dalej jako „</w:t>
      </w:r>
      <w:r w:rsidRPr="002751E6">
        <w:rPr>
          <w:rFonts w:ascii="Arial" w:eastAsia="Arial" w:hAnsi="Arial" w:cs="Arial"/>
          <w:b/>
          <w:bCs/>
          <w:sz w:val="20"/>
          <w:szCs w:val="20"/>
        </w:rPr>
        <w:t>Obiekt I</w:t>
      </w:r>
      <w:r w:rsidRPr="002751E6">
        <w:rPr>
          <w:rFonts w:ascii="Arial" w:eastAsia="Arial" w:hAnsi="Arial" w:cs="Arial"/>
          <w:sz w:val="20"/>
          <w:szCs w:val="20"/>
        </w:rPr>
        <w:t>”</w:t>
      </w:r>
    </w:p>
    <w:p w14:paraId="00000025" w14:textId="384E730B" w:rsidR="001212D3" w:rsidRPr="002751E6" w:rsidRDefault="00000000" w:rsidP="0053284D">
      <w:pPr>
        <w:widowControl w:val="0"/>
        <w:numPr>
          <w:ilvl w:val="1"/>
          <w:numId w:val="18"/>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sidRPr="002751E6">
        <w:rPr>
          <w:rFonts w:ascii="Arial" w:eastAsia="Arial" w:hAnsi="Arial" w:cs="Arial"/>
          <w:b/>
          <w:bCs/>
          <w:color w:val="000000"/>
          <w:sz w:val="20"/>
          <w:szCs w:val="20"/>
        </w:rPr>
        <w:t xml:space="preserve">Obiekt drugi (Hotel BRIDGE): </w:t>
      </w:r>
      <w:r w:rsidRPr="002751E6">
        <w:rPr>
          <w:rFonts w:ascii="Arial" w:eastAsia="Arial" w:hAnsi="Arial" w:cs="Arial"/>
          <w:color w:val="000000"/>
          <w:sz w:val="20"/>
          <w:szCs w:val="20"/>
        </w:rPr>
        <w:t xml:space="preserve">adres: Pl. Katedralny 8, 50-329 Wrocław, e – mail: </w:t>
      </w:r>
      <w:hyperlink r:id="rId10">
        <w:r w:rsidR="001212D3" w:rsidRPr="002751E6">
          <w:rPr>
            <w:rFonts w:ascii="Arial" w:eastAsia="Arial" w:hAnsi="Arial" w:cs="Arial"/>
            <w:color w:val="0000FF"/>
            <w:sz w:val="20"/>
            <w:szCs w:val="20"/>
            <w:u w:val="single"/>
          </w:rPr>
          <w:t>hotel@thebridgewroclaw.pl,</w:t>
        </w:r>
      </w:hyperlink>
      <w:r w:rsidRPr="002751E6">
        <w:rPr>
          <w:rFonts w:ascii="Arial" w:eastAsia="Arial" w:hAnsi="Arial" w:cs="Arial"/>
          <w:color w:val="000000"/>
          <w:sz w:val="20"/>
          <w:szCs w:val="20"/>
        </w:rPr>
        <w:t xml:space="preserve"> strona internetowa: </w:t>
      </w:r>
      <w:hyperlink r:id="rId11">
        <w:r w:rsidR="001212D3" w:rsidRPr="002751E6">
          <w:rPr>
            <w:rFonts w:ascii="Arial" w:eastAsia="Arial" w:hAnsi="Arial" w:cs="Arial"/>
            <w:color w:val="0000FF"/>
            <w:sz w:val="20"/>
            <w:szCs w:val="20"/>
            <w:u w:val="single"/>
          </w:rPr>
          <w:t>www.thebridgewroclaw.pl</w:t>
        </w:r>
      </w:hyperlink>
      <w:r w:rsidRPr="002751E6">
        <w:rPr>
          <w:rFonts w:ascii="Arial" w:eastAsia="Arial" w:hAnsi="Arial" w:cs="Arial"/>
          <w:color w:val="000000"/>
          <w:sz w:val="20"/>
          <w:szCs w:val="20"/>
        </w:rPr>
        <w:t>, tel.: +48 (71) 72 73 100, NIP: 521 – 376 – 13 – 69</w:t>
      </w:r>
    </w:p>
    <w:p w14:paraId="00000026" w14:textId="77777777" w:rsidR="001212D3" w:rsidRPr="002751E6" w:rsidRDefault="00000000">
      <w:pPr>
        <w:widowControl w:val="0"/>
        <w:pBdr>
          <w:top w:val="nil"/>
          <w:left w:val="nil"/>
          <w:bottom w:val="nil"/>
          <w:right w:val="nil"/>
          <w:between w:val="nil"/>
        </w:pBdr>
        <w:spacing w:after="0" w:line="276" w:lineRule="auto"/>
        <w:ind w:left="720" w:firstLine="0"/>
        <w:jc w:val="both"/>
        <w:rPr>
          <w:rFonts w:ascii="Arial" w:eastAsia="Arial" w:hAnsi="Arial" w:cs="Arial"/>
          <w:color w:val="000000"/>
          <w:sz w:val="20"/>
          <w:szCs w:val="20"/>
        </w:rPr>
      </w:pPr>
      <w:r w:rsidRPr="002751E6">
        <w:rPr>
          <w:rFonts w:ascii="Arial" w:eastAsia="Arial" w:hAnsi="Arial" w:cs="Arial"/>
          <w:color w:val="000000"/>
          <w:sz w:val="20"/>
          <w:szCs w:val="20"/>
        </w:rPr>
        <w:t>Osoba do kontaktu w sprawach użytkowania obiektu: [____]</w:t>
      </w:r>
    </w:p>
    <w:p w14:paraId="00000027" w14:textId="77777777" w:rsidR="001212D3" w:rsidRDefault="00000000">
      <w:pPr>
        <w:widowControl w:val="0"/>
        <w:pBdr>
          <w:top w:val="nil"/>
          <w:left w:val="nil"/>
          <w:bottom w:val="nil"/>
          <w:right w:val="nil"/>
          <w:between w:val="nil"/>
        </w:pBdr>
        <w:spacing w:after="0" w:line="276" w:lineRule="auto"/>
        <w:ind w:left="720" w:firstLine="0"/>
        <w:jc w:val="both"/>
        <w:rPr>
          <w:rFonts w:ascii="Arial" w:eastAsia="Arial" w:hAnsi="Arial" w:cs="Arial"/>
          <w:color w:val="000000"/>
          <w:sz w:val="20"/>
          <w:szCs w:val="20"/>
        </w:rPr>
      </w:pPr>
      <w:r w:rsidRPr="002751E6">
        <w:rPr>
          <w:rFonts w:ascii="Arial" w:eastAsia="Arial" w:hAnsi="Arial" w:cs="Arial"/>
          <w:color w:val="000000"/>
          <w:sz w:val="20"/>
          <w:szCs w:val="20"/>
        </w:rPr>
        <w:t>dalej jako „</w:t>
      </w:r>
      <w:r w:rsidRPr="002751E6">
        <w:rPr>
          <w:rFonts w:ascii="Arial" w:eastAsia="Arial" w:hAnsi="Arial" w:cs="Arial"/>
          <w:b/>
          <w:bCs/>
          <w:color w:val="000000"/>
          <w:sz w:val="20"/>
          <w:szCs w:val="20"/>
        </w:rPr>
        <w:t>Obiekt II</w:t>
      </w:r>
      <w:r w:rsidRPr="002751E6">
        <w:rPr>
          <w:rFonts w:ascii="Arial" w:eastAsia="Arial" w:hAnsi="Arial" w:cs="Arial"/>
          <w:color w:val="000000"/>
          <w:sz w:val="20"/>
          <w:szCs w:val="20"/>
        </w:rPr>
        <w:t>”</w:t>
      </w:r>
    </w:p>
    <w:p w14:paraId="054B8017" w14:textId="77777777" w:rsidR="0053284D" w:rsidRDefault="0053284D">
      <w:pPr>
        <w:widowControl w:val="0"/>
        <w:pBdr>
          <w:top w:val="nil"/>
          <w:left w:val="nil"/>
          <w:bottom w:val="nil"/>
          <w:right w:val="nil"/>
          <w:between w:val="nil"/>
        </w:pBdr>
        <w:spacing w:after="0" w:line="276" w:lineRule="auto"/>
        <w:ind w:left="720" w:firstLine="0"/>
        <w:jc w:val="both"/>
        <w:rPr>
          <w:rFonts w:ascii="Arial" w:eastAsia="Arial" w:hAnsi="Arial" w:cs="Arial"/>
          <w:color w:val="000000"/>
          <w:sz w:val="20"/>
          <w:szCs w:val="20"/>
        </w:rPr>
      </w:pPr>
    </w:p>
    <w:p w14:paraId="38F9C8F4" w14:textId="77777777" w:rsidR="0053284D" w:rsidRDefault="0053284D">
      <w:pPr>
        <w:widowControl w:val="0"/>
        <w:pBdr>
          <w:top w:val="nil"/>
          <w:left w:val="nil"/>
          <w:bottom w:val="nil"/>
          <w:right w:val="nil"/>
          <w:between w:val="nil"/>
        </w:pBdr>
        <w:spacing w:after="0" w:line="276" w:lineRule="auto"/>
        <w:ind w:left="720" w:firstLine="0"/>
        <w:jc w:val="both"/>
        <w:rPr>
          <w:rFonts w:ascii="Arial" w:eastAsia="Arial" w:hAnsi="Arial" w:cs="Arial"/>
          <w:color w:val="000000"/>
          <w:sz w:val="20"/>
          <w:szCs w:val="20"/>
        </w:rPr>
      </w:pPr>
    </w:p>
    <w:p w14:paraId="0000008F" w14:textId="1E0B68BC" w:rsidR="001212D3" w:rsidRDefault="0053284D">
      <w:pPr>
        <w:widowControl w:val="0"/>
        <w:pBdr>
          <w:top w:val="nil"/>
          <w:left w:val="nil"/>
          <w:bottom w:val="nil"/>
          <w:right w:val="nil"/>
          <w:between w:val="nil"/>
        </w:pBdr>
        <w:spacing w:after="0" w:line="276" w:lineRule="auto"/>
        <w:ind w:left="2" w:hanging="2"/>
        <w:jc w:val="center"/>
        <w:rPr>
          <w:rFonts w:ascii="Arial" w:eastAsia="Arial" w:hAnsi="Arial" w:cs="Arial"/>
          <w:sz w:val="20"/>
          <w:szCs w:val="20"/>
        </w:rPr>
      </w:pPr>
      <w:r>
        <w:rPr>
          <w:rFonts w:ascii="Arial" w:eastAsia="Arial" w:hAnsi="Arial" w:cs="Arial"/>
          <w:b/>
          <w:bCs/>
          <w:sz w:val="20"/>
          <w:szCs w:val="20"/>
        </w:rPr>
        <w:lastRenderedPageBreak/>
        <w:t xml:space="preserve"> § 3.</w:t>
      </w:r>
    </w:p>
    <w:p w14:paraId="00000090" w14:textId="77777777" w:rsidR="001212D3" w:rsidRDefault="00000000">
      <w:pPr>
        <w:widowControl w:val="0"/>
        <w:pBdr>
          <w:top w:val="nil"/>
          <w:left w:val="nil"/>
          <w:bottom w:val="nil"/>
          <w:right w:val="nil"/>
          <w:between w:val="nil"/>
        </w:pBdr>
        <w:spacing w:after="0" w:line="276" w:lineRule="auto"/>
        <w:ind w:left="2" w:hanging="2"/>
        <w:jc w:val="center"/>
        <w:rPr>
          <w:rFonts w:ascii="Arial" w:eastAsia="Arial" w:hAnsi="Arial" w:cs="Arial"/>
          <w:sz w:val="20"/>
          <w:szCs w:val="20"/>
        </w:rPr>
      </w:pPr>
      <w:r>
        <w:rPr>
          <w:rFonts w:ascii="Arial" w:eastAsia="Arial" w:hAnsi="Arial" w:cs="Arial"/>
          <w:b/>
          <w:bCs/>
          <w:sz w:val="20"/>
          <w:szCs w:val="20"/>
        </w:rPr>
        <w:t>Okres obowiązywania Umowy</w:t>
      </w:r>
    </w:p>
    <w:p w14:paraId="00000091" w14:textId="1EFD5967" w:rsidR="001212D3" w:rsidRDefault="00000000">
      <w:pPr>
        <w:widowControl w:val="0"/>
        <w:pBdr>
          <w:top w:val="nil"/>
          <w:left w:val="nil"/>
          <w:bottom w:val="nil"/>
          <w:right w:val="nil"/>
          <w:between w:val="nil"/>
        </w:pBdr>
        <w:spacing w:after="0" w:line="276" w:lineRule="auto"/>
        <w:ind w:firstLine="0"/>
        <w:jc w:val="both"/>
        <w:rPr>
          <w:rFonts w:ascii="Arial" w:eastAsia="Arial" w:hAnsi="Arial" w:cs="Arial"/>
          <w:color w:val="000000"/>
          <w:sz w:val="20"/>
          <w:szCs w:val="20"/>
        </w:rPr>
      </w:pPr>
      <w:r>
        <w:rPr>
          <w:rFonts w:ascii="Arial" w:eastAsia="Arial" w:hAnsi="Arial" w:cs="Arial"/>
          <w:color w:val="000000"/>
          <w:sz w:val="20"/>
          <w:szCs w:val="20"/>
        </w:rPr>
        <w:t xml:space="preserve">Realizacja Przedmiotu Umowy nastąpi w okresie od dnia zawarcia Umowy do dnia </w:t>
      </w:r>
      <w:r>
        <w:rPr>
          <w:rFonts w:ascii="Arial" w:eastAsia="Arial" w:hAnsi="Arial" w:cs="Arial"/>
          <w:b/>
          <w:bCs/>
          <w:sz w:val="20"/>
          <w:szCs w:val="20"/>
        </w:rPr>
        <w:t>29 października 2026 r.</w:t>
      </w:r>
      <w:r>
        <w:rPr>
          <w:rFonts w:ascii="Arial" w:eastAsia="Arial" w:hAnsi="Arial" w:cs="Arial"/>
          <w:sz w:val="20"/>
          <w:szCs w:val="20"/>
        </w:rPr>
        <w:t xml:space="preserve"> </w:t>
      </w:r>
      <w:r>
        <w:rPr>
          <w:rFonts w:ascii="Arial" w:eastAsia="Arial" w:hAnsi="Arial" w:cs="Arial"/>
          <w:color w:val="000000"/>
          <w:sz w:val="20"/>
          <w:szCs w:val="20"/>
        </w:rPr>
        <w:t xml:space="preserve">z uwzględnieniem szczegółowych terminów określonych w Umowie oraz </w:t>
      </w:r>
      <w:r w:rsidR="008839A6">
        <w:rPr>
          <w:rFonts w:ascii="Arial" w:eastAsia="Arial" w:hAnsi="Arial" w:cs="Arial"/>
          <w:color w:val="000000"/>
          <w:sz w:val="20"/>
          <w:szCs w:val="20"/>
        </w:rPr>
        <w:t>OPZ</w:t>
      </w:r>
      <w:r w:rsidR="0053284D">
        <w:rPr>
          <w:rFonts w:ascii="Arial" w:eastAsia="Arial" w:hAnsi="Arial" w:cs="Arial"/>
          <w:color w:val="000000"/>
          <w:sz w:val="20"/>
          <w:szCs w:val="20"/>
        </w:rPr>
        <w:t xml:space="preserve">                                                        </w:t>
      </w:r>
      <w:r>
        <w:rPr>
          <w:rFonts w:ascii="Arial" w:eastAsia="Arial" w:hAnsi="Arial" w:cs="Arial"/>
          <w:color w:val="000000"/>
          <w:sz w:val="20"/>
          <w:szCs w:val="20"/>
        </w:rPr>
        <w:t xml:space="preserve"> dla poszczególnych usług i realizowanych w ich ramach zadań.</w:t>
      </w:r>
    </w:p>
    <w:p w14:paraId="00000092" w14:textId="77777777" w:rsidR="001212D3" w:rsidRDefault="001212D3">
      <w:pPr>
        <w:widowControl w:val="0"/>
        <w:pBdr>
          <w:top w:val="nil"/>
          <w:left w:val="nil"/>
          <w:bottom w:val="nil"/>
          <w:right w:val="nil"/>
          <w:between w:val="nil"/>
        </w:pBdr>
        <w:spacing w:after="0" w:line="276" w:lineRule="auto"/>
        <w:ind w:firstLine="0"/>
        <w:jc w:val="both"/>
        <w:rPr>
          <w:rFonts w:ascii="Arial" w:eastAsia="Arial" w:hAnsi="Arial" w:cs="Arial"/>
          <w:color w:val="000000"/>
          <w:sz w:val="20"/>
          <w:szCs w:val="20"/>
        </w:rPr>
      </w:pPr>
    </w:p>
    <w:p w14:paraId="00000093" w14:textId="77777777" w:rsidR="001212D3" w:rsidRDefault="00000000">
      <w:pPr>
        <w:widowControl w:val="0"/>
        <w:pBdr>
          <w:top w:val="nil"/>
          <w:left w:val="nil"/>
          <w:bottom w:val="nil"/>
          <w:right w:val="nil"/>
          <w:between w:val="nil"/>
        </w:pBdr>
        <w:spacing w:after="0" w:line="276" w:lineRule="auto"/>
        <w:ind w:left="2" w:hanging="2"/>
        <w:jc w:val="center"/>
        <w:rPr>
          <w:rFonts w:ascii="Arial" w:eastAsia="Arial" w:hAnsi="Arial" w:cs="Arial"/>
          <w:color w:val="000000"/>
          <w:sz w:val="20"/>
          <w:szCs w:val="20"/>
        </w:rPr>
      </w:pPr>
      <w:r>
        <w:rPr>
          <w:rFonts w:ascii="Arial" w:eastAsia="Arial" w:hAnsi="Arial" w:cs="Arial"/>
          <w:b/>
          <w:bCs/>
          <w:color w:val="000000"/>
          <w:sz w:val="20"/>
          <w:szCs w:val="20"/>
        </w:rPr>
        <w:t>§ 4.</w:t>
      </w:r>
    </w:p>
    <w:p w14:paraId="00000094" w14:textId="77777777" w:rsidR="001212D3" w:rsidRDefault="00000000">
      <w:pPr>
        <w:widowControl w:val="0"/>
        <w:pBdr>
          <w:top w:val="nil"/>
          <w:left w:val="nil"/>
          <w:bottom w:val="nil"/>
          <w:right w:val="nil"/>
          <w:between w:val="nil"/>
        </w:pBdr>
        <w:spacing w:after="0" w:line="276" w:lineRule="auto"/>
        <w:ind w:left="2" w:hanging="2"/>
        <w:jc w:val="center"/>
        <w:rPr>
          <w:rFonts w:ascii="Arial" w:eastAsia="Arial" w:hAnsi="Arial" w:cs="Arial"/>
          <w:color w:val="000000"/>
          <w:sz w:val="20"/>
          <w:szCs w:val="20"/>
        </w:rPr>
      </w:pPr>
      <w:r>
        <w:rPr>
          <w:rFonts w:ascii="Arial" w:eastAsia="Arial" w:hAnsi="Arial" w:cs="Arial"/>
          <w:b/>
          <w:bCs/>
          <w:color w:val="000000"/>
          <w:sz w:val="20"/>
          <w:szCs w:val="20"/>
        </w:rPr>
        <w:t>Współpraca Stron</w:t>
      </w:r>
    </w:p>
    <w:p w14:paraId="00000095" w14:textId="77777777" w:rsidR="001212D3" w:rsidRDefault="00000000">
      <w:pPr>
        <w:widowControl w:val="0"/>
        <w:numPr>
          <w:ilvl w:val="0"/>
          <w:numId w:val="22"/>
        </w:numPr>
        <w:pBdr>
          <w:top w:val="nil"/>
          <w:left w:val="nil"/>
          <w:bottom w:val="nil"/>
          <w:right w:val="nil"/>
          <w:between w:val="nil"/>
        </w:pBdr>
        <w:spacing w:after="0" w:line="276" w:lineRule="auto"/>
        <w:ind w:left="286" w:hanging="286"/>
        <w:jc w:val="both"/>
        <w:rPr>
          <w:rFonts w:ascii="Arial" w:eastAsia="Arial" w:hAnsi="Arial" w:cs="Arial"/>
          <w:color w:val="000000"/>
          <w:sz w:val="20"/>
          <w:szCs w:val="20"/>
        </w:rPr>
      </w:pPr>
      <w:r>
        <w:rPr>
          <w:rFonts w:ascii="Arial" w:eastAsia="Arial" w:hAnsi="Arial" w:cs="Arial"/>
          <w:color w:val="000000"/>
          <w:sz w:val="20"/>
          <w:szCs w:val="20"/>
        </w:rPr>
        <w:t xml:space="preserve">Strony zobowiązują się do zapewnienia współpracy we wszystkich kwestiach dotyczących                           i objętych Przedmiotem Umowy. </w:t>
      </w:r>
    </w:p>
    <w:p w14:paraId="00000096" w14:textId="77777777" w:rsidR="001212D3" w:rsidRDefault="00000000">
      <w:pPr>
        <w:widowControl w:val="0"/>
        <w:numPr>
          <w:ilvl w:val="0"/>
          <w:numId w:val="22"/>
        </w:numPr>
        <w:pBdr>
          <w:top w:val="nil"/>
          <w:left w:val="nil"/>
          <w:bottom w:val="nil"/>
          <w:right w:val="nil"/>
          <w:between w:val="nil"/>
        </w:pBdr>
        <w:spacing w:after="0" w:line="276" w:lineRule="auto"/>
        <w:ind w:left="286" w:hanging="286"/>
        <w:jc w:val="both"/>
        <w:rPr>
          <w:rFonts w:ascii="Arial" w:eastAsia="Arial" w:hAnsi="Arial" w:cs="Arial"/>
          <w:color w:val="000000"/>
          <w:sz w:val="20"/>
          <w:szCs w:val="20"/>
        </w:rPr>
      </w:pPr>
      <w:r>
        <w:rPr>
          <w:rFonts w:ascii="Arial" w:eastAsia="Arial" w:hAnsi="Arial" w:cs="Arial"/>
          <w:color w:val="000000"/>
          <w:sz w:val="20"/>
          <w:szCs w:val="20"/>
        </w:rPr>
        <w:t>Strony zobowiązują się do zapewnienia sobie nawzajem koniecznego dostępu do wszelkich danych, źródeł informacji, osób, dokumentów, niezbędnych do prawidłowego i należytego wykonania usług objętych Umową, w zakresie w jakim druga Strona dysponuje takimi osobami, dokumentami lub informacjami.</w:t>
      </w:r>
    </w:p>
    <w:p w14:paraId="00000097" w14:textId="487E06DB" w:rsidR="001212D3" w:rsidRDefault="00000000">
      <w:pPr>
        <w:widowControl w:val="0"/>
        <w:numPr>
          <w:ilvl w:val="0"/>
          <w:numId w:val="22"/>
        </w:numPr>
        <w:pBdr>
          <w:top w:val="nil"/>
          <w:left w:val="nil"/>
          <w:bottom w:val="nil"/>
          <w:right w:val="nil"/>
          <w:between w:val="nil"/>
        </w:pBdr>
        <w:spacing w:after="0"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 xml:space="preserve">Strony zobowiązują się do udzielenia niezbędnych informacji (dokumentów i materiałów) związanych z wykonywaniem Umowy, w </w:t>
      </w:r>
      <w:r w:rsidR="00DF25DE">
        <w:rPr>
          <w:rFonts w:ascii="Arial" w:eastAsia="Arial" w:hAnsi="Arial" w:cs="Arial"/>
          <w:color w:val="000000"/>
          <w:sz w:val="20"/>
          <w:szCs w:val="20"/>
        </w:rPr>
        <w:t>przypadku</w:t>
      </w:r>
      <w:r>
        <w:rPr>
          <w:rFonts w:ascii="Arial" w:eastAsia="Arial" w:hAnsi="Arial" w:cs="Arial"/>
          <w:color w:val="000000"/>
          <w:sz w:val="20"/>
          <w:szCs w:val="20"/>
        </w:rPr>
        <w:t xml:space="preserve"> gdy zaistnieje konieczność dostarczenia takich informacji. </w:t>
      </w:r>
    </w:p>
    <w:p w14:paraId="00000099" w14:textId="77777777" w:rsidR="001212D3" w:rsidRDefault="00000000">
      <w:pPr>
        <w:widowControl w:val="0"/>
        <w:numPr>
          <w:ilvl w:val="0"/>
          <w:numId w:val="22"/>
        </w:numPr>
        <w:pBdr>
          <w:top w:val="nil"/>
          <w:left w:val="nil"/>
          <w:bottom w:val="nil"/>
          <w:right w:val="nil"/>
          <w:between w:val="nil"/>
        </w:pBdr>
        <w:spacing w:after="0" w:line="276" w:lineRule="auto"/>
        <w:jc w:val="both"/>
        <w:rPr>
          <w:rFonts w:ascii="Arial" w:eastAsia="Arial" w:hAnsi="Arial" w:cs="Arial"/>
          <w:sz w:val="20"/>
          <w:szCs w:val="20"/>
        </w:rPr>
      </w:pPr>
      <w:r>
        <w:rPr>
          <w:rFonts w:ascii="Arial" w:eastAsia="Arial" w:hAnsi="Arial" w:cs="Arial"/>
          <w:sz w:val="20"/>
          <w:szCs w:val="20"/>
        </w:rPr>
        <w:t xml:space="preserve">Zamawiający przekaże Wykonawcy, najpóźniej do dnia 26.10.2026 r. dostęp do systemu rejestracji uczestników, w zakresie i na czas niezbędny do prawidłowej realizacji Przedmiotu Umowy. </w:t>
      </w:r>
    </w:p>
    <w:p w14:paraId="0000009A" w14:textId="2827795A" w:rsidR="001212D3" w:rsidRDefault="00000000">
      <w:pPr>
        <w:widowControl w:val="0"/>
        <w:numPr>
          <w:ilvl w:val="0"/>
          <w:numId w:val="22"/>
        </w:numPr>
        <w:pBdr>
          <w:top w:val="nil"/>
          <w:left w:val="nil"/>
          <w:bottom w:val="nil"/>
          <w:right w:val="nil"/>
          <w:between w:val="nil"/>
        </w:pBdr>
        <w:spacing w:after="0" w:line="276" w:lineRule="auto"/>
        <w:jc w:val="both"/>
        <w:rPr>
          <w:rFonts w:ascii="Arial" w:eastAsia="Arial" w:hAnsi="Arial" w:cs="Arial"/>
          <w:sz w:val="20"/>
          <w:szCs w:val="20"/>
        </w:rPr>
      </w:pPr>
      <w:sdt>
        <w:sdtPr>
          <w:tag w:val="goog_rdk_1"/>
          <w:id w:val="-1200135166"/>
        </w:sdtPr>
        <w:sdtContent/>
      </w:sdt>
      <w:sdt>
        <w:sdtPr>
          <w:tag w:val="goog_rdk_2"/>
          <w:id w:val="345190770"/>
        </w:sdtPr>
        <w:sdtContent/>
      </w:sdt>
      <w:r>
        <w:rPr>
          <w:rFonts w:ascii="Arial" w:eastAsia="Arial" w:hAnsi="Arial" w:cs="Arial"/>
          <w:sz w:val="20"/>
          <w:szCs w:val="20"/>
        </w:rPr>
        <w:t xml:space="preserve">Wykonawca zobowiązuje się do wykorzystywania przyznanego dostępu do systemu rejestracji, </w:t>
      </w:r>
      <w:r w:rsidR="0053284D">
        <w:rPr>
          <w:rFonts w:ascii="Arial" w:eastAsia="Arial" w:hAnsi="Arial" w:cs="Arial"/>
          <w:sz w:val="20"/>
          <w:szCs w:val="20"/>
        </w:rPr>
        <w:t xml:space="preserve">                               </w:t>
      </w:r>
      <w:r>
        <w:rPr>
          <w:rFonts w:ascii="Arial" w:eastAsia="Arial" w:hAnsi="Arial" w:cs="Arial"/>
          <w:sz w:val="20"/>
          <w:szCs w:val="20"/>
        </w:rPr>
        <w:t>w tym wszelkich uzyskiwanych za jego pośrednictwem danych i informacji, wyłącznie w celu wykonania Przedmiotu Umowy. W terminie nie dłuższym niż 2 dni od dnia podpisania protokołu odbioru końcowego Przedmiotu Umowy (lub od dnia wygaśnięcia bądź rozwiązania Umowy) Wykonawca zobowiązuje się do trwałego i bezpowrotnego usunięcia wszelkich danych dostępowych do systemu rejestracji.</w:t>
      </w:r>
    </w:p>
    <w:p w14:paraId="0000009B" w14:textId="77777777" w:rsidR="001212D3" w:rsidRDefault="001212D3">
      <w:pPr>
        <w:widowControl w:val="0"/>
        <w:pBdr>
          <w:top w:val="nil"/>
          <w:left w:val="nil"/>
          <w:bottom w:val="nil"/>
          <w:right w:val="nil"/>
          <w:between w:val="nil"/>
        </w:pBdr>
        <w:spacing w:after="0" w:line="276" w:lineRule="auto"/>
        <w:ind w:firstLine="0"/>
        <w:jc w:val="both"/>
        <w:rPr>
          <w:rFonts w:ascii="Arial" w:eastAsia="Arial" w:hAnsi="Arial" w:cs="Arial"/>
          <w:color w:val="000000"/>
          <w:sz w:val="20"/>
          <w:szCs w:val="20"/>
        </w:rPr>
      </w:pPr>
    </w:p>
    <w:p w14:paraId="0000009C" w14:textId="77777777" w:rsidR="001212D3" w:rsidRDefault="00000000">
      <w:pPr>
        <w:pBdr>
          <w:top w:val="nil"/>
          <w:left w:val="nil"/>
          <w:bottom w:val="nil"/>
          <w:right w:val="nil"/>
          <w:between w:val="nil"/>
        </w:pBdr>
        <w:spacing w:after="0" w:line="276" w:lineRule="auto"/>
        <w:ind w:left="2" w:hanging="2"/>
        <w:jc w:val="center"/>
        <w:rPr>
          <w:rFonts w:ascii="Arial" w:eastAsia="Arial" w:hAnsi="Arial" w:cs="Arial"/>
          <w:color w:val="000000"/>
          <w:sz w:val="20"/>
          <w:szCs w:val="20"/>
        </w:rPr>
      </w:pPr>
      <w:r>
        <w:rPr>
          <w:rFonts w:ascii="Arial" w:eastAsia="Arial" w:hAnsi="Arial" w:cs="Arial"/>
          <w:color w:val="000000"/>
          <w:sz w:val="20"/>
          <w:szCs w:val="20"/>
        </w:rPr>
        <w:t xml:space="preserve">   </w:t>
      </w:r>
      <w:r>
        <w:rPr>
          <w:rFonts w:ascii="Arial" w:eastAsia="Arial" w:hAnsi="Arial" w:cs="Arial"/>
          <w:b/>
          <w:bCs/>
          <w:color w:val="000000"/>
          <w:sz w:val="20"/>
          <w:szCs w:val="20"/>
        </w:rPr>
        <w:t>§ 5.</w:t>
      </w:r>
    </w:p>
    <w:p w14:paraId="0000009D" w14:textId="77777777" w:rsidR="001212D3" w:rsidRDefault="00000000">
      <w:pPr>
        <w:pBdr>
          <w:top w:val="nil"/>
          <w:left w:val="nil"/>
          <w:bottom w:val="nil"/>
          <w:right w:val="nil"/>
          <w:between w:val="nil"/>
        </w:pBdr>
        <w:spacing w:after="0" w:line="276" w:lineRule="auto"/>
        <w:ind w:left="2" w:hanging="2"/>
        <w:jc w:val="center"/>
        <w:rPr>
          <w:rFonts w:ascii="Arial" w:eastAsia="Arial" w:hAnsi="Arial" w:cs="Arial"/>
          <w:color w:val="000000"/>
          <w:sz w:val="20"/>
          <w:szCs w:val="20"/>
        </w:rPr>
      </w:pPr>
      <w:r>
        <w:rPr>
          <w:rFonts w:ascii="Arial" w:eastAsia="Arial" w:hAnsi="Arial" w:cs="Arial"/>
          <w:b/>
          <w:bCs/>
          <w:color w:val="000000"/>
          <w:sz w:val="20"/>
          <w:szCs w:val="20"/>
        </w:rPr>
        <w:t>Obowiązki Wykonawcy</w:t>
      </w:r>
    </w:p>
    <w:p w14:paraId="0000009E" w14:textId="77777777" w:rsidR="001212D3" w:rsidRDefault="00000000">
      <w:pPr>
        <w:numPr>
          <w:ilvl w:val="3"/>
          <w:numId w:val="22"/>
        </w:numPr>
        <w:pBdr>
          <w:top w:val="nil"/>
          <w:left w:val="nil"/>
          <w:bottom w:val="nil"/>
          <w:right w:val="nil"/>
          <w:between w:val="nil"/>
        </w:pBdr>
        <w:spacing w:after="0"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 xml:space="preserve">Wykonawca będzie wykonywać obowiązki samodzielnie bez stałego i bezpośredniego kierownictwa i nadzoru ze strony Zamawiającego, na własną odpowiedzialność i ryzyko. </w:t>
      </w:r>
    </w:p>
    <w:p w14:paraId="0000009F" w14:textId="77777777" w:rsidR="001212D3" w:rsidRDefault="00000000">
      <w:pPr>
        <w:numPr>
          <w:ilvl w:val="3"/>
          <w:numId w:val="22"/>
        </w:numPr>
        <w:pBdr>
          <w:top w:val="nil"/>
          <w:left w:val="nil"/>
          <w:bottom w:val="nil"/>
          <w:right w:val="nil"/>
          <w:between w:val="nil"/>
        </w:pBdr>
        <w:spacing w:after="0"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Zamawiający nie ponosi odpowiedzialności wobec osób trzecich za działania lub zaniechania Wykonawcy związane z realizacją Przedmiotu Umowy.  </w:t>
      </w:r>
    </w:p>
    <w:p w14:paraId="000000A0" w14:textId="77777777" w:rsidR="001212D3" w:rsidRDefault="00000000">
      <w:pPr>
        <w:numPr>
          <w:ilvl w:val="3"/>
          <w:numId w:val="22"/>
        </w:numPr>
        <w:pBdr>
          <w:top w:val="nil"/>
          <w:left w:val="nil"/>
          <w:bottom w:val="nil"/>
          <w:right w:val="nil"/>
          <w:between w:val="nil"/>
        </w:pBdr>
        <w:spacing w:after="0"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Wykonawca zobowiązuje się do sumiennego i starannego wykonywania obowiązków wynikających z Umowy, z zachowaniem najwyższego stopnia staranności, w tym m.in. do:</w:t>
      </w:r>
    </w:p>
    <w:p w14:paraId="000000A1" w14:textId="77777777" w:rsidR="001212D3" w:rsidRDefault="00000000">
      <w:pPr>
        <w:numPr>
          <w:ilvl w:val="0"/>
          <w:numId w:val="11"/>
        </w:numPr>
        <w:pBdr>
          <w:top w:val="nil"/>
          <w:left w:val="nil"/>
          <w:bottom w:val="nil"/>
          <w:right w:val="nil"/>
          <w:between w:val="nil"/>
        </w:pBdr>
        <w:spacing w:after="0" w:line="276" w:lineRule="auto"/>
        <w:ind w:left="709" w:hanging="423"/>
        <w:jc w:val="both"/>
        <w:rPr>
          <w:rFonts w:ascii="Arial" w:eastAsia="Arial" w:hAnsi="Arial" w:cs="Arial"/>
          <w:color w:val="000000"/>
          <w:sz w:val="20"/>
          <w:szCs w:val="20"/>
        </w:rPr>
      </w:pPr>
      <w:r>
        <w:rPr>
          <w:rFonts w:ascii="Arial" w:eastAsia="Arial" w:hAnsi="Arial" w:cs="Arial"/>
          <w:color w:val="000000"/>
          <w:sz w:val="20"/>
          <w:szCs w:val="20"/>
        </w:rPr>
        <w:t>dbania o dobre imię i interesy Zamawiającego, a także o jego pozytywny wizerunek,                                       w szczególności biorąc pod uwagę zakres obowiązków Wykonawcy,</w:t>
      </w:r>
    </w:p>
    <w:p w14:paraId="000000A2" w14:textId="77777777" w:rsidR="001212D3" w:rsidRDefault="00000000">
      <w:pPr>
        <w:numPr>
          <w:ilvl w:val="0"/>
          <w:numId w:val="11"/>
        </w:numPr>
        <w:pBdr>
          <w:top w:val="nil"/>
          <w:left w:val="nil"/>
          <w:bottom w:val="nil"/>
          <w:right w:val="nil"/>
          <w:between w:val="nil"/>
        </w:pBdr>
        <w:spacing w:after="0" w:line="276" w:lineRule="auto"/>
        <w:ind w:left="709" w:hanging="423"/>
        <w:jc w:val="both"/>
        <w:rPr>
          <w:rFonts w:ascii="Arial" w:eastAsia="Arial" w:hAnsi="Arial" w:cs="Arial"/>
          <w:color w:val="000000"/>
          <w:sz w:val="20"/>
          <w:szCs w:val="20"/>
        </w:rPr>
      </w:pPr>
      <w:r>
        <w:rPr>
          <w:rFonts w:ascii="Arial" w:eastAsia="Arial" w:hAnsi="Arial" w:cs="Arial"/>
          <w:color w:val="000000"/>
          <w:sz w:val="20"/>
          <w:szCs w:val="20"/>
        </w:rPr>
        <w:t>należytego współdziałania z pracownikami i osobami współpracującymi z Zamawiającym,                   w celach związanych z realizacją Przedmiotu Umowy,</w:t>
      </w:r>
    </w:p>
    <w:p w14:paraId="000000A3" w14:textId="77777777" w:rsidR="001212D3" w:rsidRDefault="00000000">
      <w:pPr>
        <w:numPr>
          <w:ilvl w:val="0"/>
          <w:numId w:val="11"/>
        </w:numPr>
        <w:pBdr>
          <w:top w:val="nil"/>
          <w:left w:val="nil"/>
          <w:bottom w:val="nil"/>
          <w:right w:val="nil"/>
          <w:between w:val="nil"/>
        </w:pBdr>
        <w:spacing w:after="0" w:line="276" w:lineRule="auto"/>
        <w:ind w:left="709" w:hanging="423"/>
        <w:jc w:val="both"/>
        <w:rPr>
          <w:rFonts w:ascii="Arial" w:eastAsia="Arial" w:hAnsi="Arial" w:cs="Arial"/>
          <w:color w:val="000000"/>
          <w:sz w:val="20"/>
          <w:szCs w:val="20"/>
        </w:rPr>
      </w:pPr>
      <w:r>
        <w:rPr>
          <w:rFonts w:ascii="Arial" w:eastAsia="Arial" w:hAnsi="Arial" w:cs="Arial"/>
          <w:color w:val="000000"/>
          <w:sz w:val="20"/>
          <w:szCs w:val="20"/>
        </w:rPr>
        <w:t>przestrzegania przepisów związanych z ochroną danych osobowych, przepisów bhp, p-</w:t>
      </w:r>
      <w:proofErr w:type="spellStart"/>
      <w:r>
        <w:rPr>
          <w:rFonts w:ascii="Arial" w:eastAsia="Arial" w:hAnsi="Arial" w:cs="Arial"/>
          <w:color w:val="000000"/>
          <w:sz w:val="20"/>
          <w:szCs w:val="20"/>
        </w:rPr>
        <w:t>poż</w:t>
      </w:r>
      <w:proofErr w:type="spellEnd"/>
      <w:r>
        <w:rPr>
          <w:rFonts w:ascii="Arial" w:eastAsia="Arial" w:hAnsi="Arial" w:cs="Arial"/>
          <w:color w:val="000000"/>
          <w:sz w:val="20"/>
          <w:szCs w:val="20"/>
        </w:rPr>
        <w:t xml:space="preserve"> oraz innych obowiązujących przepisów,</w:t>
      </w:r>
    </w:p>
    <w:p w14:paraId="000000A4" w14:textId="77777777" w:rsidR="001212D3" w:rsidRDefault="00000000">
      <w:pPr>
        <w:numPr>
          <w:ilvl w:val="0"/>
          <w:numId w:val="11"/>
        </w:numPr>
        <w:pBdr>
          <w:top w:val="nil"/>
          <w:left w:val="nil"/>
          <w:bottom w:val="nil"/>
          <w:right w:val="nil"/>
          <w:between w:val="nil"/>
        </w:pBdr>
        <w:spacing w:after="0" w:line="276" w:lineRule="auto"/>
        <w:ind w:left="709" w:hanging="423"/>
        <w:jc w:val="both"/>
        <w:rPr>
          <w:rFonts w:ascii="Arial" w:eastAsia="Arial" w:hAnsi="Arial" w:cs="Arial"/>
          <w:color w:val="000000"/>
          <w:sz w:val="20"/>
          <w:szCs w:val="20"/>
        </w:rPr>
      </w:pPr>
      <w:r>
        <w:rPr>
          <w:rFonts w:ascii="Arial" w:eastAsia="Arial" w:hAnsi="Arial" w:cs="Arial"/>
          <w:color w:val="000000"/>
          <w:sz w:val="20"/>
          <w:szCs w:val="20"/>
        </w:rPr>
        <w:t>przekazywania ustnie lub sporządzania na piśmie informacji o zakresie i sposobie realizacji Umowy – na życzenie Zamawiającego lub osób działających w jego imieniu,</w:t>
      </w:r>
    </w:p>
    <w:p w14:paraId="000000A5" w14:textId="77777777" w:rsidR="001212D3" w:rsidRDefault="00000000">
      <w:pPr>
        <w:numPr>
          <w:ilvl w:val="0"/>
          <w:numId w:val="11"/>
        </w:numPr>
        <w:pBdr>
          <w:top w:val="nil"/>
          <w:left w:val="nil"/>
          <w:bottom w:val="nil"/>
          <w:right w:val="nil"/>
          <w:between w:val="nil"/>
        </w:pBdr>
        <w:spacing w:after="0" w:line="276" w:lineRule="auto"/>
        <w:ind w:left="709" w:hanging="423"/>
        <w:jc w:val="both"/>
        <w:rPr>
          <w:rFonts w:ascii="Arial" w:eastAsia="Arial" w:hAnsi="Arial" w:cs="Arial"/>
          <w:color w:val="000000"/>
          <w:sz w:val="20"/>
          <w:szCs w:val="20"/>
        </w:rPr>
      </w:pPr>
      <w:r>
        <w:rPr>
          <w:rFonts w:ascii="Arial" w:eastAsia="Arial" w:hAnsi="Arial" w:cs="Arial"/>
          <w:color w:val="000000"/>
          <w:sz w:val="20"/>
          <w:szCs w:val="20"/>
        </w:rPr>
        <w:t>poddania się wewnętrznym procedurom kontrolnym stosowanym u Zamawiającego.</w:t>
      </w:r>
    </w:p>
    <w:p w14:paraId="000000A6" w14:textId="77777777" w:rsidR="001212D3" w:rsidRDefault="00000000">
      <w:pPr>
        <w:numPr>
          <w:ilvl w:val="3"/>
          <w:numId w:val="22"/>
        </w:numPr>
        <w:pBdr>
          <w:top w:val="nil"/>
          <w:left w:val="nil"/>
          <w:bottom w:val="nil"/>
          <w:right w:val="nil"/>
          <w:between w:val="nil"/>
        </w:pBdr>
        <w:spacing w:after="0"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Zamawiający jest uprawniony do kontroli sposobu realizacji Umowy i do udzielania Wykonawcy wskazówek co do sposobu jej realizacji.</w:t>
      </w:r>
    </w:p>
    <w:p w14:paraId="000000A7" w14:textId="77777777" w:rsidR="001212D3" w:rsidRDefault="00000000">
      <w:pPr>
        <w:numPr>
          <w:ilvl w:val="3"/>
          <w:numId w:val="22"/>
        </w:numPr>
        <w:pBdr>
          <w:top w:val="nil"/>
          <w:left w:val="nil"/>
          <w:bottom w:val="nil"/>
          <w:right w:val="nil"/>
          <w:between w:val="nil"/>
        </w:pBdr>
        <w:spacing w:after="0" w:line="276" w:lineRule="auto"/>
        <w:ind w:left="284" w:hanging="284"/>
        <w:jc w:val="both"/>
        <w:rPr>
          <w:rFonts w:ascii="Arial" w:eastAsia="Arial" w:hAnsi="Arial" w:cs="Arial"/>
          <w:color w:val="000000"/>
          <w:sz w:val="20"/>
          <w:szCs w:val="20"/>
        </w:rPr>
      </w:pPr>
      <w:bookmarkStart w:id="1" w:name="_heading=h.7zdrevmqpkjh" w:colFirst="0" w:colLast="0"/>
      <w:bookmarkEnd w:id="1"/>
      <w:r>
        <w:rPr>
          <w:rFonts w:ascii="Arial" w:eastAsia="Arial" w:hAnsi="Arial" w:cs="Arial"/>
          <w:color w:val="000000"/>
          <w:sz w:val="20"/>
          <w:szCs w:val="20"/>
        </w:rPr>
        <w:t>Wykonawca nie jest upoważniony do zaciągania w imieniu lub na rzecz Zamawiającego jakichkolwiek zobowiązań ani zawierania jakichkolwiek umów w imieniu lub na rzecz Zamawiającego bez uprzedniego uzyskania stosownego upoważnienia na piśmie.</w:t>
      </w:r>
    </w:p>
    <w:p w14:paraId="000000A8" w14:textId="77777777" w:rsidR="001212D3" w:rsidRDefault="00000000">
      <w:pPr>
        <w:numPr>
          <w:ilvl w:val="3"/>
          <w:numId w:val="22"/>
        </w:numPr>
        <w:pBdr>
          <w:top w:val="nil"/>
          <w:left w:val="nil"/>
          <w:bottom w:val="nil"/>
          <w:right w:val="nil"/>
          <w:between w:val="nil"/>
        </w:pBdr>
        <w:spacing w:after="0"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 xml:space="preserve">Wykonawca oświadcza, że posiada niezbędną wiedzę, umiejętności, doświadczenie oraz zasoby ludzkie, ekonomiczne i techniczne konieczne do wykonania Przedmiotu Umowy i zobowiązuje się wykonywać Umowę ze szczególną starannością z uwzględnieniem obowiązujących przepisów prawa, profesjonalnego charakteru swojej działalności oraz dbając o interesy Zamawiającego oraz </w:t>
      </w:r>
      <w:r>
        <w:rPr>
          <w:rFonts w:ascii="Arial" w:eastAsia="Arial" w:hAnsi="Arial" w:cs="Arial"/>
          <w:color w:val="000000"/>
          <w:sz w:val="20"/>
          <w:szCs w:val="20"/>
        </w:rPr>
        <w:lastRenderedPageBreak/>
        <w:t xml:space="preserve">nie istnieją żadne przeszkody prawne lub faktyczne uniemożliwiające lub utrudniające realizację Umowy. </w:t>
      </w:r>
    </w:p>
    <w:p w14:paraId="000000A9" w14:textId="77777777" w:rsidR="001212D3" w:rsidRDefault="00000000">
      <w:pPr>
        <w:numPr>
          <w:ilvl w:val="3"/>
          <w:numId w:val="22"/>
        </w:numPr>
        <w:pBdr>
          <w:top w:val="nil"/>
          <w:left w:val="nil"/>
          <w:bottom w:val="nil"/>
          <w:right w:val="nil"/>
          <w:between w:val="nil"/>
        </w:pBdr>
        <w:spacing w:after="0"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Wykonawca oświadcza, iż:</w:t>
      </w:r>
    </w:p>
    <w:p w14:paraId="000000AA" w14:textId="77777777" w:rsidR="001212D3" w:rsidRDefault="00000000">
      <w:pPr>
        <w:numPr>
          <w:ilvl w:val="0"/>
          <w:numId w:val="26"/>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jest ubezpieczony od odpowiedzialności cywilnej w zakresie prowadzonej działalności na kwotę nie niższą niż 1 000 000,00 zł (słownie: jeden milion złotych 00/100),</w:t>
      </w:r>
    </w:p>
    <w:p w14:paraId="000000AB" w14:textId="77777777" w:rsidR="001212D3" w:rsidRDefault="00000000">
      <w:pPr>
        <w:numPr>
          <w:ilvl w:val="0"/>
          <w:numId w:val="26"/>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umowa ubezpieczenia obejmuje Przedmiot Umowy,</w:t>
      </w:r>
    </w:p>
    <w:p w14:paraId="000000AC" w14:textId="77777777" w:rsidR="001212D3" w:rsidRDefault="00000000">
      <w:pPr>
        <w:numPr>
          <w:ilvl w:val="0"/>
          <w:numId w:val="26"/>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zakres ubezpieczenia obejmuje zarówno odpowiedzialność cywilną deliktową jak i kontraktową w zakresie odpowiadającym odpowiedzialności Wykonawcy wynikającej z obowiązujących przepisów prawa,</w:t>
      </w:r>
    </w:p>
    <w:p w14:paraId="000000AD" w14:textId="77777777" w:rsidR="001212D3" w:rsidRDefault="00000000">
      <w:pPr>
        <w:numPr>
          <w:ilvl w:val="0"/>
          <w:numId w:val="26"/>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zakres ubezpieczenia obejmuje odpowiedzialność za szkody wyrządzone przez wadliwy produkt,</w:t>
      </w:r>
    </w:p>
    <w:p w14:paraId="000000AE" w14:textId="77777777" w:rsidR="001212D3" w:rsidRDefault="00000000">
      <w:pPr>
        <w:numPr>
          <w:ilvl w:val="0"/>
          <w:numId w:val="26"/>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umowa ubezpieczenia obejmuje wszystkie strony kontraktu występujące po stronie Wykonawcy, w przypadku korzystania z podwykonawców umowa ubezpieczenia lub inny dokument obejmie imiennie lub w formie dodatkowej klauzuli rozszerzającej odpowiedzialność cywilną za podwykonawców do limitu sumy gwarancyjnej,</w:t>
      </w:r>
    </w:p>
    <w:p w14:paraId="000000AF" w14:textId="77777777" w:rsidR="001212D3" w:rsidRDefault="00000000">
      <w:pPr>
        <w:numPr>
          <w:ilvl w:val="0"/>
          <w:numId w:val="26"/>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umowa ubezpieczenia umożliwia zgłoszenie roszczeń powstałych w związku z realizacją Umowy zarówno w czasie jego realizacji jak i po zakończeniu - zarówno kontraktu jak i umowy ubezpieczenia (lecz przed upływem terminu przedawnienia),</w:t>
      </w:r>
    </w:p>
    <w:p w14:paraId="000000B0" w14:textId="77777777" w:rsidR="001212D3" w:rsidRDefault="00000000">
      <w:pPr>
        <w:numPr>
          <w:ilvl w:val="0"/>
          <w:numId w:val="26"/>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umowa ubezpieczenia obejmuje szkody osobowe, szkody rzeczowe oraz ich następstwa – zarówno szkody rzeczywiste jak i utracone korzyści oraz czyste straty finansowe z limitem nie niższym niż 10% sumy gwarancyjnej,</w:t>
      </w:r>
    </w:p>
    <w:p w14:paraId="000000B1" w14:textId="77777777" w:rsidR="001212D3" w:rsidRDefault="00000000">
      <w:pPr>
        <w:numPr>
          <w:ilvl w:val="0"/>
          <w:numId w:val="26"/>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zakres umowy ubezpieczenia obejmuje do wysokości sumy gwarancyjnej szkody powstałe po wykonaniu pracy lub usługi, wynikłe z ich nienależytego wykonania, szkody wyrządzone wskutek rażącego niedbalstwa,</w:t>
      </w:r>
    </w:p>
    <w:p w14:paraId="000000B2" w14:textId="77777777" w:rsidR="001212D3" w:rsidRDefault="00000000">
      <w:pPr>
        <w:numPr>
          <w:ilvl w:val="0"/>
          <w:numId w:val="26"/>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suma gwarancyjna nie jest mniejsza niż 1 000 000,00 zł (słownie: jeden milion złotych 00/100) na jedno i wszystkie zdarzenia.</w:t>
      </w:r>
    </w:p>
    <w:p w14:paraId="000000B3" w14:textId="3119F3DE" w:rsidR="001212D3" w:rsidRDefault="00000000">
      <w:pPr>
        <w:numPr>
          <w:ilvl w:val="3"/>
          <w:numId w:val="22"/>
        </w:numPr>
        <w:pBdr>
          <w:top w:val="nil"/>
          <w:left w:val="nil"/>
          <w:bottom w:val="nil"/>
          <w:right w:val="nil"/>
          <w:between w:val="nil"/>
        </w:pBdr>
        <w:spacing w:after="0"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 xml:space="preserve">Kopia umowy ubezpieczenia/polisy ubezpieczeniowej wraz z dowodem jej opłacenia stanowi </w:t>
      </w:r>
      <w:r>
        <w:rPr>
          <w:rFonts w:ascii="Arial" w:eastAsia="Arial" w:hAnsi="Arial" w:cs="Arial"/>
          <w:b/>
          <w:bCs/>
          <w:i/>
          <w:iCs/>
          <w:color w:val="2F5496"/>
          <w:sz w:val="20"/>
          <w:szCs w:val="20"/>
        </w:rPr>
        <w:t xml:space="preserve">Załącznik nr </w:t>
      </w:r>
      <w:r w:rsidR="00DF25DE">
        <w:rPr>
          <w:rFonts w:ascii="Arial" w:eastAsia="Arial" w:hAnsi="Arial" w:cs="Arial"/>
          <w:b/>
          <w:bCs/>
          <w:i/>
          <w:iCs/>
          <w:color w:val="2F5496"/>
          <w:sz w:val="20"/>
          <w:szCs w:val="20"/>
        </w:rPr>
        <w:t>3</w:t>
      </w:r>
      <w:r>
        <w:rPr>
          <w:rFonts w:ascii="Arial" w:eastAsia="Arial" w:hAnsi="Arial" w:cs="Arial"/>
          <w:b/>
          <w:bCs/>
          <w:i/>
          <w:iCs/>
          <w:color w:val="2F5496"/>
          <w:sz w:val="20"/>
          <w:szCs w:val="20"/>
        </w:rPr>
        <w:t xml:space="preserve"> do Umowy.</w:t>
      </w:r>
    </w:p>
    <w:p w14:paraId="000000B4" w14:textId="77777777" w:rsidR="001212D3" w:rsidRDefault="00000000">
      <w:pPr>
        <w:numPr>
          <w:ilvl w:val="3"/>
          <w:numId w:val="22"/>
        </w:numPr>
        <w:pBdr>
          <w:top w:val="nil"/>
          <w:left w:val="nil"/>
          <w:bottom w:val="nil"/>
          <w:right w:val="nil"/>
          <w:between w:val="nil"/>
        </w:pBdr>
        <w:spacing w:after="0"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Jeżeli umowa ubezpieczenia utraci ważność w okresie realizacji Przedmiotu Umowy, Wykonawca zobowiązany jest do przekazania Zamawiającemu nowej polisy, w terminie nieprzekraczającym                    2 (słownie: dwóch) dni roboczych przed upływem ważności dotychczasowej umowy ubezpieczenia.</w:t>
      </w:r>
    </w:p>
    <w:p w14:paraId="000000B5" w14:textId="77777777" w:rsidR="001212D3" w:rsidRDefault="00000000">
      <w:pPr>
        <w:numPr>
          <w:ilvl w:val="3"/>
          <w:numId w:val="22"/>
        </w:numPr>
        <w:pBdr>
          <w:top w:val="nil"/>
          <w:left w:val="nil"/>
          <w:bottom w:val="nil"/>
          <w:right w:val="nil"/>
          <w:between w:val="nil"/>
        </w:pBdr>
        <w:spacing w:after="0" w:line="276" w:lineRule="auto"/>
        <w:ind w:left="284" w:hanging="426"/>
        <w:jc w:val="both"/>
        <w:rPr>
          <w:rFonts w:ascii="Arial" w:eastAsia="Arial" w:hAnsi="Arial" w:cs="Arial"/>
          <w:color w:val="000000"/>
          <w:sz w:val="20"/>
          <w:szCs w:val="20"/>
        </w:rPr>
      </w:pPr>
      <w:r>
        <w:rPr>
          <w:rFonts w:ascii="Arial" w:eastAsia="Arial" w:hAnsi="Arial" w:cs="Arial"/>
          <w:color w:val="000000"/>
          <w:sz w:val="20"/>
          <w:szCs w:val="20"/>
        </w:rPr>
        <w:t>Wykonawca oświadcza, iż przyjmuje do wiadomości i godzi się na to, że dotyczące go dane,                  w tym dane osobowe (imię i nazwisko/nazwa), data Umowy, jej przedmiot, numer, data obowiązywania oraz wartość wynagrodzenia brutto mogą zostać udostępnione osobom trzecim                      w przypadku obowiązku Zamawiającego udzielenia informacji publicznej.</w:t>
      </w:r>
    </w:p>
    <w:p w14:paraId="000000B6" w14:textId="77777777" w:rsidR="001212D3" w:rsidRDefault="00000000">
      <w:pPr>
        <w:numPr>
          <w:ilvl w:val="3"/>
          <w:numId w:val="22"/>
        </w:numPr>
        <w:pBdr>
          <w:top w:val="nil"/>
          <w:left w:val="nil"/>
          <w:bottom w:val="nil"/>
          <w:right w:val="nil"/>
          <w:between w:val="nil"/>
        </w:pBdr>
        <w:spacing w:after="0" w:line="276" w:lineRule="auto"/>
        <w:ind w:left="284" w:hanging="426"/>
        <w:jc w:val="both"/>
        <w:rPr>
          <w:color w:val="000000"/>
        </w:rPr>
      </w:pPr>
      <w:r>
        <w:rPr>
          <w:rFonts w:ascii="Arial" w:eastAsia="Arial" w:hAnsi="Arial" w:cs="Arial"/>
          <w:color w:val="000000"/>
          <w:sz w:val="20"/>
          <w:szCs w:val="20"/>
        </w:rPr>
        <w:t>Wykonawca zobowiązany będzie zawrzeć z Zamawiającym (jako Administratorem danych osobowych) odrębną umowę powierzenia danych osobowych, na podstawie której, w związku                        z postanowieniem art. 28 RODO, Zamawiający powierzy Wykonawcy do przetwarzania dane osobowe uczestników Wydarzenia, w zakresie i w celu zgodnym i niezbędnym do realizacji Przedmiotu Umowy w zakresie rejestracji uczestników Wydarzenia.</w:t>
      </w:r>
    </w:p>
    <w:p w14:paraId="000000B7" w14:textId="77777777" w:rsidR="001212D3" w:rsidRDefault="00000000">
      <w:pPr>
        <w:numPr>
          <w:ilvl w:val="3"/>
          <w:numId w:val="22"/>
        </w:numPr>
        <w:pBdr>
          <w:top w:val="nil"/>
          <w:left w:val="nil"/>
          <w:bottom w:val="nil"/>
          <w:right w:val="nil"/>
          <w:between w:val="nil"/>
        </w:pBdr>
        <w:spacing w:after="0" w:line="276" w:lineRule="auto"/>
        <w:ind w:left="284" w:hanging="426"/>
        <w:jc w:val="both"/>
        <w:rPr>
          <w:color w:val="000000"/>
        </w:rPr>
      </w:pPr>
      <w:r>
        <w:rPr>
          <w:rFonts w:ascii="Arial" w:eastAsia="Arial" w:hAnsi="Arial" w:cs="Arial"/>
          <w:color w:val="000000"/>
          <w:sz w:val="20"/>
          <w:szCs w:val="20"/>
        </w:rPr>
        <w:t>Wykonawca ponosi pełną odpowiedzialność za bezpieczeństwo pracowników Wykonawcy, ewentualnych podwykonawców i osób trzecich podczas prac związanych z realizacją Umowy.</w:t>
      </w:r>
    </w:p>
    <w:p w14:paraId="000000BB" w14:textId="3FF5A947" w:rsidR="001212D3" w:rsidRDefault="00000000" w:rsidP="00213487">
      <w:pPr>
        <w:numPr>
          <w:ilvl w:val="3"/>
          <w:numId w:val="22"/>
        </w:numPr>
        <w:pBdr>
          <w:top w:val="nil"/>
          <w:left w:val="nil"/>
          <w:bottom w:val="nil"/>
          <w:right w:val="nil"/>
          <w:between w:val="nil"/>
        </w:pBdr>
        <w:spacing w:after="0" w:line="276" w:lineRule="auto"/>
        <w:ind w:left="284" w:hanging="426"/>
        <w:jc w:val="both"/>
        <w:rPr>
          <w:color w:val="000000"/>
        </w:rPr>
      </w:pPr>
      <w:r>
        <w:rPr>
          <w:rFonts w:ascii="Arial" w:eastAsia="Arial" w:hAnsi="Arial" w:cs="Arial"/>
          <w:color w:val="000000"/>
          <w:sz w:val="20"/>
          <w:szCs w:val="20"/>
        </w:rPr>
        <w:t>Wykonawca jest zobowiązany do zachowania szczególnej ostrożności przy realizacji Przedmiotu Umowy i nie może prowadzić żadnych prac, w szczególności montażowych, instalacyjnych                              i transportowych, skutkujących jakimikolwiek uszkodzeniami, w tym uszkodzeniami pomieszczeń oraz elementów Obiektu, w przestrzeni, w której realizowany będzie Przedmiot Umowy.                                   W przypadku spowodowania szkody, Wykonawca zobowiązany jest do jej naprawienia na własne ryzyko i koszt.</w:t>
      </w:r>
    </w:p>
    <w:p w14:paraId="19ABEC01" w14:textId="77777777" w:rsidR="00213487" w:rsidRDefault="00213487" w:rsidP="00213487">
      <w:pPr>
        <w:pBdr>
          <w:top w:val="nil"/>
          <w:left w:val="nil"/>
          <w:bottom w:val="nil"/>
          <w:right w:val="nil"/>
          <w:between w:val="nil"/>
        </w:pBdr>
        <w:spacing w:after="0" w:line="276" w:lineRule="auto"/>
        <w:ind w:left="1080" w:firstLine="0"/>
        <w:jc w:val="both"/>
        <w:rPr>
          <w:color w:val="000000"/>
        </w:rPr>
      </w:pPr>
    </w:p>
    <w:p w14:paraId="5C6F5283" w14:textId="77777777" w:rsidR="00213487" w:rsidRDefault="00213487" w:rsidP="00213487">
      <w:pPr>
        <w:pBdr>
          <w:top w:val="nil"/>
          <w:left w:val="nil"/>
          <w:bottom w:val="nil"/>
          <w:right w:val="nil"/>
          <w:between w:val="nil"/>
        </w:pBdr>
        <w:spacing w:after="0" w:line="276" w:lineRule="auto"/>
        <w:ind w:left="1080" w:firstLine="0"/>
        <w:jc w:val="both"/>
        <w:rPr>
          <w:color w:val="000000"/>
        </w:rPr>
      </w:pPr>
    </w:p>
    <w:p w14:paraId="3D2DEFD1" w14:textId="77777777" w:rsidR="00213487" w:rsidRDefault="00213487" w:rsidP="00213487">
      <w:pPr>
        <w:pBdr>
          <w:top w:val="nil"/>
          <w:left w:val="nil"/>
          <w:bottom w:val="nil"/>
          <w:right w:val="nil"/>
          <w:between w:val="nil"/>
        </w:pBdr>
        <w:spacing w:after="0" w:line="276" w:lineRule="auto"/>
        <w:ind w:left="1080" w:firstLine="0"/>
        <w:jc w:val="both"/>
        <w:rPr>
          <w:color w:val="000000"/>
        </w:rPr>
      </w:pPr>
    </w:p>
    <w:p w14:paraId="4CB0F026" w14:textId="77777777" w:rsidR="00213487" w:rsidRPr="00213487" w:rsidRDefault="00213487" w:rsidP="00213487">
      <w:pPr>
        <w:pBdr>
          <w:top w:val="nil"/>
          <w:left w:val="nil"/>
          <w:bottom w:val="nil"/>
          <w:right w:val="nil"/>
          <w:between w:val="nil"/>
        </w:pBdr>
        <w:spacing w:after="0" w:line="276" w:lineRule="auto"/>
        <w:ind w:left="1080" w:firstLine="0"/>
        <w:jc w:val="both"/>
        <w:rPr>
          <w:color w:val="000000"/>
        </w:rPr>
      </w:pPr>
    </w:p>
    <w:p w14:paraId="000000BC" w14:textId="77777777" w:rsidR="001212D3" w:rsidRDefault="00000000">
      <w:pPr>
        <w:pBdr>
          <w:top w:val="nil"/>
          <w:left w:val="nil"/>
          <w:bottom w:val="nil"/>
          <w:right w:val="nil"/>
          <w:between w:val="nil"/>
        </w:pBdr>
        <w:spacing w:after="0" w:line="276" w:lineRule="auto"/>
        <w:ind w:left="2" w:hanging="2"/>
        <w:jc w:val="center"/>
        <w:rPr>
          <w:rFonts w:ascii="Arial" w:eastAsia="Arial" w:hAnsi="Arial" w:cs="Arial"/>
          <w:color w:val="000000"/>
          <w:sz w:val="20"/>
          <w:szCs w:val="20"/>
        </w:rPr>
      </w:pPr>
      <w:r>
        <w:rPr>
          <w:rFonts w:ascii="Arial" w:eastAsia="Arial" w:hAnsi="Arial" w:cs="Arial"/>
          <w:b/>
          <w:bCs/>
          <w:color w:val="000000"/>
          <w:sz w:val="20"/>
          <w:szCs w:val="20"/>
        </w:rPr>
        <w:lastRenderedPageBreak/>
        <w:t>§ 6.</w:t>
      </w:r>
    </w:p>
    <w:p w14:paraId="000000BD" w14:textId="77777777" w:rsidR="001212D3" w:rsidRDefault="00000000">
      <w:pPr>
        <w:pBdr>
          <w:top w:val="nil"/>
          <w:left w:val="nil"/>
          <w:bottom w:val="nil"/>
          <w:right w:val="nil"/>
          <w:between w:val="nil"/>
        </w:pBdr>
        <w:spacing w:after="0" w:line="276" w:lineRule="auto"/>
        <w:ind w:left="2" w:hanging="2"/>
        <w:jc w:val="center"/>
        <w:rPr>
          <w:rFonts w:ascii="Arial" w:eastAsia="Arial" w:hAnsi="Arial" w:cs="Arial"/>
          <w:strike/>
          <w:sz w:val="20"/>
          <w:szCs w:val="20"/>
        </w:rPr>
      </w:pPr>
      <w:r>
        <w:rPr>
          <w:rFonts w:ascii="Arial" w:eastAsia="Arial" w:hAnsi="Arial" w:cs="Arial"/>
          <w:b/>
          <w:bCs/>
          <w:color w:val="000000"/>
          <w:sz w:val="20"/>
          <w:szCs w:val="20"/>
        </w:rPr>
        <w:t>Wynagrodzeni</w:t>
      </w:r>
      <w:r>
        <w:rPr>
          <w:rFonts w:ascii="Arial" w:eastAsia="Arial" w:hAnsi="Arial" w:cs="Arial"/>
          <w:b/>
          <w:bCs/>
          <w:sz w:val="20"/>
          <w:szCs w:val="20"/>
        </w:rPr>
        <w:t>e</w:t>
      </w:r>
    </w:p>
    <w:p w14:paraId="000000BE" w14:textId="77777777" w:rsidR="001212D3" w:rsidRDefault="00000000">
      <w:pPr>
        <w:numPr>
          <w:ilvl w:val="6"/>
          <w:numId w:val="22"/>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Wynagrodzenie Wykonawcy z tytułu niniejszej umowy ma charakter ryczałtowy i wynosi ____________ zł brutto (słownie:  _______________________________ złotych brutto), zgodnie                                               z zaproponowaną przez Wykonawcę  kwotą ofertową.</w:t>
      </w:r>
    </w:p>
    <w:p w14:paraId="000000BF" w14:textId="77777777" w:rsidR="001212D3" w:rsidRDefault="00000000">
      <w:pPr>
        <w:numPr>
          <w:ilvl w:val="6"/>
          <w:numId w:val="22"/>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Wynagrodzenie,  o  którym  mowa  w  ust.  1,  wyczerpuje  wszelkie  roszczenia  z  tytułu  wykonania   Przedmiotu Umowy przez Wykonawcę.</w:t>
      </w:r>
    </w:p>
    <w:p w14:paraId="000000C0" w14:textId="77777777" w:rsidR="001212D3" w:rsidRDefault="00000000">
      <w:pPr>
        <w:numPr>
          <w:ilvl w:val="6"/>
          <w:numId w:val="22"/>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Wynagrodzenie Wykonawcy będzie obejmować wszystkie koszty realizacji Przedmiotu Umowy </w:t>
      </w:r>
      <w:r>
        <w:rPr>
          <w:rFonts w:ascii="Arial" w:eastAsia="Arial" w:hAnsi="Arial" w:cs="Arial"/>
          <w:color w:val="000000"/>
          <w:sz w:val="20"/>
          <w:szCs w:val="20"/>
        </w:rPr>
        <w:br/>
        <w:t>z uwzględnieniem wszystkich opłat i podatków.</w:t>
      </w:r>
    </w:p>
    <w:p w14:paraId="000000C1" w14:textId="77777777" w:rsidR="001212D3" w:rsidRDefault="00000000">
      <w:pPr>
        <w:numPr>
          <w:ilvl w:val="6"/>
          <w:numId w:val="22"/>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Zamawiający  w  związku  z  realizacją   Przedmiotu   Umowy   nie   jest   obowiązany   do  zapłaty </w:t>
      </w:r>
    </w:p>
    <w:p w14:paraId="000000C2" w14:textId="77777777" w:rsidR="001212D3" w:rsidRDefault="00000000">
      <w:pPr>
        <w:pBdr>
          <w:top w:val="nil"/>
          <w:left w:val="nil"/>
          <w:bottom w:val="nil"/>
          <w:right w:val="nil"/>
          <w:between w:val="nil"/>
        </w:pBdr>
        <w:spacing w:after="0" w:line="276" w:lineRule="auto"/>
        <w:ind w:left="2" w:hanging="2"/>
        <w:jc w:val="both"/>
        <w:rPr>
          <w:rFonts w:ascii="Arial" w:eastAsia="Arial" w:hAnsi="Arial" w:cs="Arial"/>
          <w:color w:val="000000"/>
          <w:sz w:val="20"/>
          <w:szCs w:val="20"/>
        </w:rPr>
      </w:pPr>
      <w:r>
        <w:rPr>
          <w:rFonts w:ascii="Arial" w:eastAsia="Arial" w:hAnsi="Arial" w:cs="Arial"/>
          <w:sz w:val="20"/>
          <w:szCs w:val="20"/>
        </w:rPr>
        <w:t xml:space="preserve">       </w:t>
      </w:r>
      <w:r>
        <w:rPr>
          <w:rFonts w:ascii="Arial" w:eastAsia="Arial" w:hAnsi="Arial" w:cs="Arial"/>
          <w:color w:val="000000"/>
          <w:sz w:val="20"/>
          <w:szCs w:val="20"/>
        </w:rPr>
        <w:t>jakichkolwiek innych kwot, niż wynikające z Umowy.</w:t>
      </w:r>
    </w:p>
    <w:p w14:paraId="000000C3" w14:textId="77777777" w:rsidR="001212D3" w:rsidRDefault="00000000">
      <w:pPr>
        <w:numPr>
          <w:ilvl w:val="0"/>
          <w:numId w:val="22"/>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Podstawą  wystawienia  faktury  VAT  przez Wykonawcę jest zgodnie podpisany przez Strony  bez</w:t>
      </w:r>
    </w:p>
    <w:p w14:paraId="000000C4" w14:textId="1ACF5130" w:rsidR="001212D3" w:rsidRDefault="00000000">
      <w:pPr>
        <w:pBdr>
          <w:top w:val="nil"/>
          <w:left w:val="nil"/>
          <w:bottom w:val="nil"/>
          <w:right w:val="nil"/>
          <w:between w:val="nil"/>
        </w:pBdr>
        <w:spacing w:after="0" w:line="276" w:lineRule="auto"/>
        <w:ind w:left="426" w:hanging="424"/>
        <w:jc w:val="both"/>
        <w:rPr>
          <w:rFonts w:ascii="Arial" w:eastAsia="Arial" w:hAnsi="Arial" w:cs="Arial"/>
          <w:color w:val="000000"/>
          <w:sz w:val="20"/>
          <w:szCs w:val="20"/>
        </w:rPr>
      </w:pPr>
      <w:r>
        <w:rPr>
          <w:rFonts w:ascii="Arial" w:eastAsia="Arial" w:hAnsi="Arial" w:cs="Arial"/>
          <w:sz w:val="20"/>
          <w:szCs w:val="20"/>
        </w:rPr>
        <w:t xml:space="preserve">     </w:t>
      </w:r>
      <w:r>
        <w:rPr>
          <w:rFonts w:ascii="Arial" w:eastAsia="Arial" w:hAnsi="Arial" w:cs="Arial"/>
          <w:color w:val="000000"/>
          <w:sz w:val="20"/>
          <w:szCs w:val="20"/>
        </w:rPr>
        <w:t xml:space="preserve">zastrzeżeń Protokół odbioru (Wykonania usługi) potwierdzający wykonanie Przedmiotu Umowy (dalej: „Protokół odbioru”). Wzór Protokołu odbioru stanowi </w:t>
      </w:r>
      <w:r>
        <w:rPr>
          <w:rFonts w:ascii="Arial" w:eastAsia="Arial" w:hAnsi="Arial" w:cs="Arial"/>
          <w:b/>
          <w:bCs/>
          <w:i/>
          <w:iCs/>
          <w:color w:val="004E9A"/>
          <w:sz w:val="20"/>
          <w:szCs w:val="20"/>
        </w:rPr>
        <w:t xml:space="preserve">Załącznik nr </w:t>
      </w:r>
      <w:r w:rsidR="008839A6">
        <w:rPr>
          <w:rFonts w:ascii="Arial" w:eastAsia="Arial" w:hAnsi="Arial" w:cs="Arial"/>
          <w:b/>
          <w:bCs/>
          <w:i/>
          <w:iCs/>
          <w:color w:val="004E9A"/>
          <w:sz w:val="20"/>
          <w:szCs w:val="20"/>
        </w:rPr>
        <w:t>4</w:t>
      </w:r>
      <w:r>
        <w:rPr>
          <w:rFonts w:ascii="Arial" w:eastAsia="Arial" w:hAnsi="Arial" w:cs="Arial"/>
          <w:b/>
          <w:bCs/>
          <w:i/>
          <w:iCs/>
          <w:color w:val="004E9A"/>
          <w:sz w:val="20"/>
          <w:szCs w:val="20"/>
        </w:rPr>
        <w:t xml:space="preserve"> do umowy</w:t>
      </w:r>
      <w:r>
        <w:rPr>
          <w:rFonts w:ascii="Arial" w:eastAsia="Arial" w:hAnsi="Arial" w:cs="Arial"/>
          <w:color w:val="004E9A"/>
          <w:sz w:val="20"/>
          <w:szCs w:val="20"/>
        </w:rPr>
        <w:t>.</w:t>
      </w:r>
    </w:p>
    <w:p w14:paraId="000000C5" w14:textId="77777777" w:rsidR="001212D3" w:rsidRDefault="00000000">
      <w:pPr>
        <w:numPr>
          <w:ilvl w:val="0"/>
          <w:numId w:val="22"/>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Protokół odbioru zostanie sporządzony w terminie 7 (słownie: siedmiu) dni od dnia zrealizowania usługi - Przedmiotu Umowy.</w:t>
      </w:r>
    </w:p>
    <w:p w14:paraId="000000C6" w14:textId="77777777" w:rsidR="001212D3" w:rsidRDefault="00000000">
      <w:pPr>
        <w:numPr>
          <w:ilvl w:val="0"/>
          <w:numId w:val="22"/>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Zapłata  wynagrodzenia  Wykonawcy  za  wykonanie  usługi w  ramach  Przedmiotu  Umowy,  nastąpi  po  wykonaniu  Przedmiotu Umowy, potwierdzonym Protokołem Odbioru na  podstawie  prawidłowo wystawionej faktur VAT przez Wykonawcę. </w:t>
      </w:r>
    </w:p>
    <w:p w14:paraId="000000C7" w14:textId="77777777" w:rsidR="001212D3" w:rsidRDefault="00000000">
      <w:pPr>
        <w:numPr>
          <w:ilvl w:val="0"/>
          <w:numId w:val="22"/>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Wykonawca  wystawi fakturę VAT w terminie 7 (słownie: siedmiu)  dni od dnia podpisania przez Strony Protokołu odbioru.</w:t>
      </w:r>
    </w:p>
    <w:p w14:paraId="000000C8" w14:textId="77777777" w:rsidR="001212D3" w:rsidRDefault="00000000">
      <w:pPr>
        <w:numPr>
          <w:ilvl w:val="0"/>
          <w:numId w:val="22"/>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Płatność nastąpi przelewem na numer rachunku bankowego Wykonawcy wskazany na fakturze VAT, w ciągu 30 (słownie: trzydziestu) dni od dnia  otrzymania  przez  Zamawiającego   prawidłowo   wystawionej   pod   względem  formalnym  i rachunkowym faktury.</w:t>
      </w:r>
    </w:p>
    <w:p w14:paraId="000000C9" w14:textId="77777777" w:rsidR="001212D3" w:rsidRDefault="00000000">
      <w:pPr>
        <w:numPr>
          <w:ilvl w:val="0"/>
          <w:numId w:val="22"/>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Strony za dzień zapłaty wskazują dzień obciążenia rachunku bankowego Zamawiającego kwotą należną Wykonawcy.</w:t>
      </w:r>
    </w:p>
    <w:p w14:paraId="000000CA" w14:textId="77777777" w:rsidR="001212D3" w:rsidRDefault="00000000">
      <w:pPr>
        <w:numPr>
          <w:ilvl w:val="0"/>
          <w:numId w:val="22"/>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Wykonawca może scedować na osobę trzecią należne mu z niniejszej Umowy wierzytelności wyłącznie za pisemną zgodą Zamawiającego.</w:t>
      </w:r>
    </w:p>
    <w:p w14:paraId="000000CB" w14:textId="77777777" w:rsidR="001212D3" w:rsidRDefault="00000000">
      <w:pPr>
        <w:numPr>
          <w:ilvl w:val="0"/>
          <w:numId w:val="22"/>
        </w:numPr>
        <w:shd w:val="clear" w:color="auto" w:fill="FFFFFF"/>
        <w:spacing w:after="0" w:line="276" w:lineRule="auto"/>
        <w:jc w:val="both"/>
        <w:rPr>
          <w:rFonts w:ascii="Arial" w:eastAsia="Arial" w:hAnsi="Arial" w:cs="Arial"/>
          <w:sz w:val="20"/>
          <w:szCs w:val="20"/>
        </w:rPr>
      </w:pPr>
      <w:r>
        <w:rPr>
          <w:rFonts w:ascii="Arial" w:eastAsia="Arial" w:hAnsi="Arial" w:cs="Arial"/>
          <w:sz w:val="20"/>
          <w:szCs w:val="20"/>
        </w:rPr>
        <w:t xml:space="preserve">Wykonawca zobowiązany jest do wystawienia faktury w sposób zgodny z obowiązującymi przepisami ustawy z dnia 11 marca 2004 r. o podatku od towarów i usług (t. j. Dz. U. z 2025 r. poz. 775 z </w:t>
      </w:r>
      <w:proofErr w:type="spellStart"/>
      <w:r>
        <w:rPr>
          <w:rFonts w:ascii="Arial" w:eastAsia="Arial" w:hAnsi="Arial" w:cs="Arial"/>
          <w:sz w:val="20"/>
          <w:szCs w:val="20"/>
        </w:rPr>
        <w:t>późn</w:t>
      </w:r>
      <w:proofErr w:type="spellEnd"/>
      <w:r>
        <w:rPr>
          <w:rFonts w:ascii="Arial" w:eastAsia="Arial" w:hAnsi="Arial" w:cs="Arial"/>
          <w:sz w:val="20"/>
          <w:szCs w:val="20"/>
        </w:rPr>
        <w:t>. zm.), ze szczególnym uwzględnieniem przepisów dotyczących mechanizmu podzielonej płatności, pod rygorem wstrzymania się przez Zamawiającego z zapłatą wynagrodzenia do czasu wystawienia faktury w sposób prawidłowy. W wypadku wstrzymania się z płatnością                      z przyczyn opisanych powyżej Wykonawcy nie będą przysługiwały odsetki za opóźnienie                                 w płatności. Za wszelkie szkody powstałe w związku z naruszeniem zapisów niniejszego ustępu odpowiada w pełnej wysokości Wykonawca.</w:t>
      </w:r>
    </w:p>
    <w:p w14:paraId="000000CC" w14:textId="77777777" w:rsidR="001212D3" w:rsidRDefault="00000000">
      <w:pPr>
        <w:numPr>
          <w:ilvl w:val="0"/>
          <w:numId w:val="22"/>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Podstawę płatności wynagrodzenia Wykonawcy będą stanowiły ustrukturyzowane faktury elektroniczne wystawione w Krajowym Systemie e-Faktur, chyba że zaistnieją przypadki określone w przepisach powszechnie obowiązującego prawa uniemożliwiające takie działanie lub uprawniające Wykonawcę do innego działania.</w:t>
      </w:r>
    </w:p>
    <w:p w14:paraId="000000CD" w14:textId="77777777" w:rsidR="001212D3" w:rsidRDefault="00000000">
      <w:pPr>
        <w:numPr>
          <w:ilvl w:val="0"/>
          <w:numId w:val="22"/>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Za dzień otrzymania faktury ustrukturyzowanej uznaje się dzień przydzielenia unikalnego numeru </w:t>
      </w:r>
      <w:proofErr w:type="spellStart"/>
      <w:r>
        <w:rPr>
          <w:rFonts w:ascii="Arial" w:eastAsia="Arial" w:hAnsi="Arial" w:cs="Arial"/>
          <w:color w:val="000000"/>
          <w:sz w:val="20"/>
          <w:szCs w:val="20"/>
        </w:rPr>
        <w:t>KSeF</w:t>
      </w:r>
      <w:proofErr w:type="spellEnd"/>
      <w:r>
        <w:rPr>
          <w:rFonts w:ascii="Arial" w:eastAsia="Arial" w:hAnsi="Arial" w:cs="Arial"/>
          <w:color w:val="000000"/>
          <w:sz w:val="20"/>
          <w:szCs w:val="20"/>
        </w:rPr>
        <w:t xml:space="preserve"> faktury lub dzień faktycznego otrzymania faktury, jeżeli faktura została wystawiona poza </w:t>
      </w:r>
      <w:proofErr w:type="spellStart"/>
      <w:r>
        <w:rPr>
          <w:rFonts w:ascii="Arial" w:eastAsia="Arial" w:hAnsi="Arial" w:cs="Arial"/>
          <w:color w:val="000000"/>
          <w:sz w:val="20"/>
          <w:szCs w:val="20"/>
        </w:rPr>
        <w:t>KSeF</w:t>
      </w:r>
      <w:proofErr w:type="spellEnd"/>
      <w:r>
        <w:rPr>
          <w:rFonts w:ascii="Arial" w:eastAsia="Arial" w:hAnsi="Arial" w:cs="Arial"/>
          <w:color w:val="000000"/>
          <w:sz w:val="20"/>
          <w:szCs w:val="20"/>
        </w:rPr>
        <w:t>.</w:t>
      </w:r>
    </w:p>
    <w:p w14:paraId="000000CE" w14:textId="77777777" w:rsidR="001212D3" w:rsidRDefault="00000000">
      <w:pPr>
        <w:numPr>
          <w:ilvl w:val="0"/>
          <w:numId w:val="22"/>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 W przypadku ogłoszonej przez właściwy organ niedostępności </w:t>
      </w:r>
      <w:proofErr w:type="spellStart"/>
      <w:r>
        <w:rPr>
          <w:rFonts w:ascii="Arial" w:eastAsia="Arial" w:hAnsi="Arial" w:cs="Arial"/>
          <w:color w:val="000000"/>
          <w:sz w:val="20"/>
          <w:szCs w:val="20"/>
        </w:rPr>
        <w:t>KSeF</w:t>
      </w:r>
      <w:proofErr w:type="spellEnd"/>
      <w:r>
        <w:rPr>
          <w:rFonts w:ascii="Arial" w:eastAsia="Arial" w:hAnsi="Arial" w:cs="Arial"/>
          <w:color w:val="000000"/>
          <w:sz w:val="20"/>
          <w:szCs w:val="20"/>
        </w:rPr>
        <w:t xml:space="preserve"> lub w innych przewidzianych prawem sytuacjach uniemożliwiających wystawienie faktury przy wykorzystaniu systemu lub uprawniających Wykonawcę do innego działania, Wykonawca wystawi fakturę poza </w:t>
      </w:r>
      <w:proofErr w:type="spellStart"/>
      <w:r>
        <w:rPr>
          <w:rFonts w:ascii="Arial" w:eastAsia="Arial" w:hAnsi="Arial" w:cs="Arial"/>
          <w:color w:val="000000"/>
          <w:sz w:val="20"/>
          <w:szCs w:val="20"/>
        </w:rPr>
        <w:t>KSeF</w:t>
      </w:r>
      <w:proofErr w:type="spellEnd"/>
      <w:r>
        <w:rPr>
          <w:rFonts w:ascii="Arial" w:eastAsia="Arial" w:hAnsi="Arial" w:cs="Arial"/>
          <w:color w:val="000000"/>
          <w:sz w:val="20"/>
          <w:szCs w:val="20"/>
        </w:rPr>
        <w:t xml:space="preserve"> zgodnie z obowiązującymi przepisami ustawy z dnia 11 marca 2024 r. o podatku od towarów i usług.</w:t>
      </w:r>
    </w:p>
    <w:p w14:paraId="000000CF" w14:textId="77777777" w:rsidR="001212D3" w:rsidRDefault="00000000">
      <w:pPr>
        <w:numPr>
          <w:ilvl w:val="0"/>
          <w:numId w:val="22"/>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Wykonawca niezwłocznie po wystawieniu faktury w trybie, o którym mowa w ust. 15, udostępni                  ją Zamawiającemu poza </w:t>
      </w:r>
      <w:proofErr w:type="spellStart"/>
      <w:r>
        <w:rPr>
          <w:rFonts w:ascii="Arial" w:eastAsia="Arial" w:hAnsi="Arial" w:cs="Arial"/>
          <w:color w:val="000000"/>
          <w:sz w:val="20"/>
          <w:szCs w:val="20"/>
        </w:rPr>
        <w:t>KSeF</w:t>
      </w:r>
      <w:proofErr w:type="spellEnd"/>
      <w:r>
        <w:rPr>
          <w:rFonts w:ascii="Arial" w:eastAsia="Arial" w:hAnsi="Arial" w:cs="Arial"/>
          <w:color w:val="000000"/>
          <w:sz w:val="20"/>
          <w:szCs w:val="20"/>
        </w:rPr>
        <w:t xml:space="preserve"> w formie pliku PDF wraz z odpowiednimi kodami QR (jeżeli ma                      to zastosowanie), zgodnie z wymaganymi przepisami ustawy z dnia 11 marca 2024 r. o podatku                 od towarów i usług.</w:t>
      </w:r>
    </w:p>
    <w:p w14:paraId="000000D1" w14:textId="35FAFC11" w:rsidR="001212D3" w:rsidRPr="00213487" w:rsidRDefault="00000000" w:rsidP="00213487">
      <w:pPr>
        <w:numPr>
          <w:ilvl w:val="0"/>
          <w:numId w:val="22"/>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W sytuacji, o której mowa w ust. 15, fakturę w formie pliku PDF należy przesłać na następujący adres poczty elektronicznej: araw@araw.pl</w:t>
      </w:r>
    </w:p>
    <w:p w14:paraId="000000D2" w14:textId="77777777" w:rsidR="001212D3" w:rsidRDefault="00000000">
      <w:pPr>
        <w:widowControl w:val="0"/>
        <w:pBdr>
          <w:top w:val="nil"/>
          <w:left w:val="nil"/>
          <w:bottom w:val="nil"/>
          <w:right w:val="nil"/>
          <w:between w:val="nil"/>
        </w:pBdr>
        <w:spacing w:after="0" w:line="276" w:lineRule="auto"/>
        <w:ind w:left="2" w:hanging="2"/>
        <w:jc w:val="center"/>
        <w:rPr>
          <w:rFonts w:ascii="Arial" w:eastAsia="Arial" w:hAnsi="Arial" w:cs="Arial"/>
          <w:color w:val="000000"/>
          <w:sz w:val="20"/>
          <w:szCs w:val="20"/>
        </w:rPr>
      </w:pPr>
      <w:r>
        <w:rPr>
          <w:rFonts w:ascii="Arial" w:eastAsia="Arial" w:hAnsi="Arial" w:cs="Arial"/>
          <w:b/>
          <w:bCs/>
          <w:color w:val="000000"/>
          <w:sz w:val="20"/>
          <w:szCs w:val="20"/>
        </w:rPr>
        <w:lastRenderedPageBreak/>
        <w:t xml:space="preserve"> § 7. </w:t>
      </w:r>
    </w:p>
    <w:p w14:paraId="000000D3" w14:textId="77777777" w:rsidR="001212D3" w:rsidRDefault="00000000">
      <w:pPr>
        <w:widowControl w:val="0"/>
        <w:pBdr>
          <w:top w:val="nil"/>
          <w:left w:val="nil"/>
          <w:bottom w:val="nil"/>
          <w:right w:val="nil"/>
          <w:between w:val="nil"/>
        </w:pBdr>
        <w:spacing w:after="0" w:line="276" w:lineRule="auto"/>
        <w:ind w:left="2" w:hanging="2"/>
        <w:jc w:val="center"/>
        <w:rPr>
          <w:rFonts w:ascii="Arial" w:eastAsia="Arial" w:hAnsi="Arial" w:cs="Arial"/>
          <w:color w:val="000000"/>
          <w:sz w:val="20"/>
          <w:szCs w:val="20"/>
        </w:rPr>
      </w:pPr>
      <w:r>
        <w:rPr>
          <w:rFonts w:ascii="Arial" w:eastAsia="Arial" w:hAnsi="Arial" w:cs="Arial"/>
          <w:b/>
          <w:bCs/>
          <w:color w:val="000000"/>
          <w:sz w:val="20"/>
          <w:szCs w:val="20"/>
        </w:rPr>
        <w:t>Kary Umowne</w:t>
      </w:r>
    </w:p>
    <w:p w14:paraId="000000D4" w14:textId="77777777" w:rsidR="001212D3" w:rsidRDefault="00000000">
      <w:pPr>
        <w:widowControl w:val="0"/>
        <w:numPr>
          <w:ilvl w:val="0"/>
          <w:numId w:val="17"/>
        </w:numPr>
        <w:pBdr>
          <w:top w:val="nil"/>
          <w:left w:val="nil"/>
          <w:bottom w:val="nil"/>
          <w:right w:val="nil"/>
          <w:between w:val="nil"/>
        </w:pBdr>
        <w:spacing w:after="0" w:line="276" w:lineRule="auto"/>
        <w:ind w:left="428" w:hanging="428"/>
        <w:jc w:val="both"/>
        <w:rPr>
          <w:rFonts w:ascii="Arial" w:eastAsia="Arial" w:hAnsi="Arial" w:cs="Arial"/>
          <w:color w:val="000000"/>
          <w:sz w:val="20"/>
          <w:szCs w:val="20"/>
        </w:rPr>
      </w:pPr>
      <w:r>
        <w:rPr>
          <w:rFonts w:ascii="Arial" w:eastAsia="Arial" w:hAnsi="Arial" w:cs="Arial"/>
          <w:color w:val="000000"/>
          <w:sz w:val="20"/>
          <w:szCs w:val="20"/>
        </w:rPr>
        <w:t>Wykonawca zobowiązany jest do zapłaty na rzecz Zamawiającego kary umownej:</w:t>
      </w:r>
    </w:p>
    <w:p w14:paraId="000000D5" w14:textId="77777777" w:rsidR="001212D3" w:rsidRDefault="00000000">
      <w:pPr>
        <w:widowControl w:val="0"/>
        <w:numPr>
          <w:ilvl w:val="1"/>
          <w:numId w:val="19"/>
        </w:numPr>
        <w:pBdr>
          <w:top w:val="nil"/>
          <w:left w:val="nil"/>
          <w:bottom w:val="nil"/>
          <w:right w:val="nil"/>
          <w:between w:val="nil"/>
        </w:pBdr>
        <w:spacing w:after="0" w:line="276" w:lineRule="auto"/>
        <w:ind w:left="855" w:hanging="426"/>
        <w:jc w:val="both"/>
        <w:rPr>
          <w:rFonts w:ascii="Arial" w:eastAsia="Arial" w:hAnsi="Arial" w:cs="Arial"/>
          <w:sz w:val="20"/>
          <w:szCs w:val="20"/>
        </w:rPr>
      </w:pPr>
      <w:r>
        <w:rPr>
          <w:rFonts w:ascii="Arial" w:eastAsia="Arial" w:hAnsi="Arial" w:cs="Arial"/>
          <w:color w:val="000000"/>
          <w:sz w:val="20"/>
          <w:szCs w:val="20"/>
        </w:rPr>
        <w:t xml:space="preserve"> w wysokości 25 % kwoty ryczałtowego wynagrodzenia brutto, o którym </w:t>
      </w:r>
      <w:r>
        <w:rPr>
          <w:rFonts w:ascii="Arial" w:eastAsia="Arial" w:hAnsi="Arial" w:cs="Arial"/>
          <w:sz w:val="20"/>
          <w:szCs w:val="20"/>
        </w:rPr>
        <w:t>mowa w § 6 ust. 1 Umowy,</w:t>
      </w:r>
      <w:r>
        <w:rPr>
          <w:rFonts w:ascii="Arial" w:eastAsia="Arial" w:hAnsi="Arial" w:cs="Arial"/>
          <w:color w:val="000000"/>
          <w:sz w:val="20"/>
          <w:szCs w:val="20"/>
        </w:rPr>
        <w:t xml:space="preserve"> w razie odstąpienia od Umowy z przyczyn leżących po stronie Wykonawcy</w:t>
      </w:r>
    </w:p>
    <w:p w14:paraId="000000D6" w14:textId="77777777" w:rsidR="001212D3" w:rsidRDefault="00000000">
      <w:pPr>
        <w:widowControl w:val="0"/>
        <w:numPr>
          <w:ilvl w:val="1"/>
          <w:numId w:val="19"/>
        </w:numPr>
        <w:pBdr>
          <w:top w:val="nil"/>
          <w:left w:val="nil"/>
          <w:bottom w:val="nil"/>
          <w:right w:val="nil"/>
          <w:between w:val="nil"/>
        </w:pBdr>
        <w:spacing w:after="0" w:line="276" w:lineRule="auto"/>
        <w:ind w:left="855" w:hanging="426"/>
        <w:jc w:val="both"/>
        <w:rPr>
          <w:rFonts w:ascii="Arial" w:eastAsia="Arial" w:hAnsi="Arial" w:cs="Arial"/>
          <w:sz w:val="20"/>
          <w:szCs w:val="20"/>
        </w:rPr>
      </w:pPr>
      <w:r>
        <w:rPr>
          <w:rFonts w:ascii="Arial" w:eastAsia="Arial" w:hAnsi="Arial" w:cs="Arial"/>
          <w:sz w:val="20"/>
          <w:szCs w:val="20"/>
        </w:rPr>
        <w:t>w wysokości 3 % (słownie: trzech procent) kwoty ryczałtowego wynagrodzenia brutto określonego w § 6 ust. 1, za każdy przypadek niezgodnego z umową świadczenia usługi,                              o której mowa w § 2 ust. 2 – 8 Umowy, co obejmuje również niezrealizowanie któregokolwiek z obowiązków Wykonawcy wynikających z Umowy,</w:t>
      </w:r>
    </w:p>
    <w:p w14:paraId="000000D7" w14:textId="293DE785" w:rsidR="001212D3" w:rsidRDefault="00000000">
      <w:pPr>
        <w:widowControl w:val="0"/>
        <w:numPr>
          <w:ilvl w:val="1"/>
          <w:numId w:val="19"/>
        </w:numPr>
        <w:pBdr>
          <w:top w:val="nil"/>
          <w:left w:val="nil"/>
          <w:bottom w:val="nil"/>
          <w:right w:val="nil"/>
          <w:between w:val="nil"/>
        </w:pBdr>
        <w:spacing w:after="0" w:line="276" w:lineRule="auto"/>
        <w:ind w:left="855" w:hanging="426"/>
        <w:jc w:val="both"/>
        <w:rPr>
          <w:rFonts w:ascii="Arial" w:eastAsia="Arial" w:hAnsi="Arial" w:cs="Arial"/>
          <w:sz w:val="20"/>
          <w:szCs w:val="20"/>
        </w:rPr>
      </w:pPr>
      <w:r>
        <w:rPr>
          <w:rFonts w:ascii="Arial" w:eastAsia="Arial" w:hAnsi="Arial" w:cs="Arial"/>
          <w:sz w:val="20"/>
          <w:szCs w:val="20"/>
        </w:rPr>
        <w:t xml:space="preserve">w wysokości 3 % (słownie: trzech procent) kwoty ryczałtowego wynagrodzenia brutto </w:t>
      </w:r>
      <w:r>
        <w:rPr>
          <w:rFonts w:ascii="Arial" w:eastAsia="Arial" w:hAnsi="Arial" w:cs="Arial"/>
          <w:color w:val="000000"/>
          <w:sz w:val="20"/>
          <w:szCs w:val="20"/>
        </w:rPr>
        <w:t>określonego w § 6 ust. 1, za każdy dzień zwłoki w przekazaniu Zamawiającemu projektu rozmieszczenia elementów kierunkowych w stosunku do terminu określonego w</w:t>
      </w:r>
      <w:r w:rsidR="009D56C0">
        <w:rPr>
          <w:rFonts w:ascii="Arial" w:eastAsia="Arial" w:hAnsi="Arial" w:cs="Arial"/>
          <w:color w:val="000000"/>
          <w:sz w:val="20"/>
          <w:szCs w:val="20"/>
        </w:rPr>
        <w:t xml:space="preserve"> </w:t>
      </w:r>
      <w:r w:rsidR="008839A6">
        <w:rPr>
          <w:rFonts w:ascii="Arial" w:eastAsia="Arial" w:hAnsi="Arial" w:cs="Arial"/>
          <w:color w:val="000000"/>
          <w:sz w:val="20"/>
          <w:szCs w:val="20"/>
        </w:rPr>
        <w:t>OPZ</w:t>
      </w:r>
      <w:r w:rsidR="009D56C0">
        <w:rPr>
          <w:rFonts w:ascii="Arial" w:eastAsia="Arial" w:hAnsi="Arial" w:cs="Arial"/>
          <w:color w:val="000000"/>
          <w:sz w:val="20"/>
          <w:szCs w:val="20"/>
        </w:rPr>
        <w:t xml:space="preserve"> tj. 1 września 2026 r.,</w:t>
      </w:r>
    </w:p>
    <w:p w14:paraId="000000D8" w14:textId="38F22C4D" w:rsidR="001212D3" w:rsidRDefault="00000000">
      <w:pPr>
        <w:widowControl w:val="0"/>
        <w:numPr>
          <w:ilvl w:val="1"/>
          <w:numId w:val="19"/>
        </w:numPr>
        <w:pBdr>
          <w:top w:val="nil"/>
          <w:left w:val="nil"/>
          <w:bottom w:val="nil"/>
          <w:right w:val="nil"/>
          <w:between w:val="nil"/>
        </w:pBdr>
        <w:spacing w:after="0" w:line="276" w:lineRule="auto"/>
        <w:ind w:left="855" w:hanging="426"/>
        <w:jc w:val="both"/>
        <w:rPr>
          <w:rFonts w:ascii="Arial" w:eastAsia="Arial" w:hAnsi="Arial" w:cs="Arial"/>
          <w:sz w:val="20"/>
          <w:szCs w:val="20"/>
        </w:rPr>
      </w:pPr>
      <w:r>
        <w:rPr>
          <w:rFonts w:ascii="Arial" w:eastAsia="Arial" w:hAnsi="Arial" w:cs="Arial"/>
          <w:sz w:val="20"/>
          <w:szCs w:val="20"/>
        </w:rPr>
        <w:t xml:space="preserve">w wysokości 1 000,00 zł (słownie: jeden tysiąc złotych) w przypadku nieusunięcia danych dostępowych, o których mowa w § 4 ust. </w:t>
      </w:r>
      <w:r w:rsidR="009D56C0">
        <w:rPr>
          <w:rFonts w:ascii="Arial" w:eastAsia="Arial" w:hAnsi="Arial" w:cs="Arial"/>
          <w:sz w:val="20"/>
          <w:szCs w:val="20"/>
        </w:rPr>
        <w:t>5</w:t>
      </w:r>
      <w:r>
        <w:rPr>
          <w:rFonts w:ascii="Arial" w:eastAsia="Arial" w:hAnsi="Arial" w:cs="Arial"/>
          <w:sz w:val="20"/>
          <w:szCs w:val="20"/>
        </w:rPr>
        <w:t>, za każdy dzień zwłoki,</w:t>
      </w:r>
    </w:p>
    <w:p w14:paraId="000000D9" w14:textId="2FFF62FD" w:rsidR="001212D3" w:rsidRDefault="00000000">
      <w:pPr>
        <w:widowControl w:val="0"/>
        <w:numPr>
          <w:ilvl w:val="1"/>
          <w:numId w:val="19"/>
        </w:numPr>
        <w:pBdr>
          <w:top w:val="nil"/>
          <w:left w:val="nil"/>
          <w:bottom w:val="nil"/>
          <w:right w:val="nil"/>
          <w:between w:val="nil"/>
        </w:pBdr>
        <w:spacing w:after="0" w:line="276" w:lineRule="auto"/>
        <w:ind w:left="855" w:hanging="426"/>
        <w:jc w:val="both"/>
        <w:rPr>
          <w:rFonts w:ascii="Arial" w:eastAsia="Arial" w:hAnsi="Arial" w:cs="Arial"/>
          <w:sz w:val="20"/>
          <w:szCs w:val="20"/>
        </w:rPr>
      </w:pPr>
      <w:r>
        <w:rPr>
          <w:rFonts w:ascii="Arial" w:eastAsia="Arial" w:hAnsi="Arial" w:cs="Arial"/>
          <w:sz w:val="20"/>
          <w:szCs w:val="20"/>
        </w:rPr>
        <w:t>w wysokości 5 000,00 zł brutto (słownie: pięć tysięcy złotych brutto), za każde naruszenie przez Wykonawcę postanowień w zakresie zachowania poufności.</w:t>
      </w:r>
    </w:p>
    <w:p w14:paraId="000000DA" w14:textId="77777777" w:rsidR="001212D3" w:rsidRDefault="00000000">
      <w:pPr>
        <w:numPr>
          <w:ilvl w:val="0"/>
          <w:numId w:val="19"/>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Kary umowne przewidziane w niniejszym paragrafie obowiązują niezależnie od siebie.</w:t>
      </w:r>
    </w:p>
    <w:p w14:paraId="000000DB" w14:textId="77777777" w:rsidR="001212D3" w:rsidRDefault="00000000">
      <w:pPr>
        <w:numPr>
          <w:ilvl w:val="0"/>
          <w:numId w:val="19"/>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Zamawiający zastrzega sobie prawo do dochodzenia odszkodowania przewyższającego wysokość kar umownych, na zasadach ogólnych Kodeksu cywilnego. </w:t>
      </w:r>
    </w:p>
    <w:p w14:paraId="000000DC" w14:textId="77777777" w:rsidR="001212D3" w:rsidRDefault="00000000">
      <w:pPr>
        <w:numPr>
          <w:ilvl w:val="0"/>
          <w:numId w:val="19"/>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Zamawiający zastrzega sobie prawo do potrącenia kar umownych, na podstawie wystawionej noty księgowej, z wynagrodzenia Wykonawcy oraz zabezpieczenia należytego wykonania umowy                   na co Wykonawca wyraża zgodę. </w:t>
      </w:r>
    </w:p>
    <w:p w14:paraId="000000DF" w14:textId="2DACF4ED" w:rsidR="001212D3" w:rsidRDefault="00000000" w:rsidP="0053284D">
      <w:pPr>
        <w:numPr>
          <w:ilvl w:val="0"/>
          <w:numId w:val="19"/>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Łączna maksymalna wysokość kar umownych, których Zamawiający może dochodzić                                                            na podstawie niniejszej Umowy, nie może przekroczyć równowartości 50 % kwoty wynagrodzenia ryczałtowego brutto, o którym mowa w § 6 ust. 1 Umowy. </w:t>
      </w:r>
    </w:p>
    <w:p w14:paraId="41A2CFD1" w14:textId="77777777" w:rsidR="0053284D" w:rsidRPr="0053284D" w:rsidRDefault="0053284D" w:rsidP="0053284D">
      <w:pPr>
        <w:pBdr>
          <w:top w:val="nil"/>
          <w:left w:val="nil"/>
          <w:bottom w:val="nil"/>
          <w:right w:val="nil"/>
          <w:between w:val="nil"/>
        </w:pBdr>
        <w:spacing w:after="0" w:line="276" w:lineRule="auto"/>
        <w:ind w:left="426" w:firstLine="0"/>
        <w:jc w:val="both"/>
        <w:rPr>
          <w:rFonts w:ascii="Arial" w:eastAsia="Arial" w:hAnsi="Arial" w:cs="Arial"/>
          <w:color w:val="000000"/>
          <w:sz w:val="20"/>
          <w:szCs w:val="20"/>
        </w:rPr>
      </w:pPr>
    </w:p>
    <w:p w14:paraId="000000E0" w14:textId="77777777" w:rsidR="001212D3" w:rsidRDefault="00000000">
      <w:pPr>
        <w:pBdr>
          <w:top w:val="nil"/>
          <w:left w:val="nil"/>
          <w:bottom w:val="nil"/>
          <w:right w:val="nil"/>
          <w:between w:val="nil"/>
        </w:pBdr>
        <w:spacing w:after="0" w:line="276" w:lineRule="auto"/>
        <w:ind w:firstLine="0"/>
        <w:jc w:val="center"/>
        <w:rPr>
          <w:rFonts w:ascii="Arial" w:eastAsia="Arial" w:hAnsi="Arial" w:cs="Arial"/>
          <w:color w:val="000000"/>
          <w:sz w:val="20"/>
          <w:szCs w:val="20"/>
        </w:rPr>
      </w:pPr>
      <w:r>
        <w:rPr>
          <w:rFonts w:ascii="Arial" w:eastAsia="Arial" w:hAnsi="Arial" w:cs="Arial"/>
          <w:b/>
          <w:bCs/>
          <w:color w:val="000000"/>
          <w:sz w:val="20"/>
          <w:szCs w:val="20"/>
        </w:rPr>
        <w:t>§ 8.</w:t>
      </w:r>
    </w:p>
    <w:p w14:paraId="000000E1" w14:textId="77777777" w:rsidR="001212D3" w:rsidRDefault="00000000">
      <w:pPr>
        <w:pBdr>
          <w:top w:val="nil"/>
          <w:left w:val="nil"/>
          <w:bottom w:val="nil"/>
          <w:right w:val="nil"/>
          <w:between w:val="nil"/>
        </w:pBdr>
        <w:spacing w:after="0" w:line="276" w:lineRule="auto"/>
        <w:ind w:firstLine="0"/>
        <w:jc w:val="center"/>
        <w:rPr>
          <w:rFonts w:ascii="Arial" w:eastAsia="Arial" w:hAnsi="Arial" w:cs="Arial"/>
          <w:color w:val="000000"/>
          <w:sz w:val="20"/>
          <w:szCs w:val="20"/>
        </w:rPr>
      </w:pPr>
      <w:r>
        <w:rPr>
          <w:rFonts w:ascii="Arial" w:eastAsia="Arial" w:hAnsi="Arial" w:cs="Arial"/>
          <w:b/>
          <w:bCs/>
          <w:color w:val="000000"/>
          <w:sz w:val="20"/>
          <w:szCs w:val="20"/>
        </w:rPr>
        <w:t>Zabezpieczenie należytego wykonania umowy</w:t>
      </w:r>
    </w:p>
    <w:p w14:paraId="000000E2" w14:textId="77777777" w:rsidR="001212D3" w:rsidRDefault="00000000">
      <w:pPr>
        <w:numPr>
          <w:ilvl w:val="2"/>
          <w:numId w:val="19"/>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Wykonawca wniósł zabezpieczenie należytego wykonania Umowy w formie _________________                  w wysokości 5% wynagrodzenia brutto, o którym mowa w §6 ust. 1 Umowy,                                                      tj. _______________________ zł brutto (słownie: _________________________ złotych brutto).</w:t>
      </w:r>
    </w:p>
    <w:p w14:paraId="000000E3" w14:textId="77777777" w:rsidR="001212D3" w:rsidRDefault="00000000">
      <w:pPr>
        <w:numPr>
          <w:ilvl w:val="2"/>
          <w:numId w:val="19"/>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Zamawiający oraz Wykonawca ustalają: </w:t>
      </w:r>
    </w:p>
    <w:p w14:paraId="000000E4" w14:textId="77777777" w:rsidR="001212D3" w:rsidRDefault="00000000">
      <w:pPr>
        <w:numPr>
          <w:ilvl w:val="0"/>
          <w:numId w:val="21"/>
        </w:numPr>
        <w:pBdr>
          <w:top w:val="nil"/>
          <w:left w:val="nil"/>
          <w:bottom w:val="nil"/>
          <w:right w:val="nil"/>
          <w:between w:val="nil"/>
        </w:pBdr>
        <w:spacing w:after="0" w:line="276" w:lineRule="auto"/>
        <w:ind w:left="851" w:hanging="425"/>
        <w:jc w:val="both"/>
        <w:rPr>
          <w:rFonts w:ascii="Arial" w:eastAsia="Arial" w:hAnsi="Arial" w:cs="Arial"/>
          <w:color w:val="000000"/>
          <w:sz w:val="20"/>
          <w:szCs w:val="20"/>
        </w:rPr>
      </w:pPr>
      <w:r>
        <w:rPr>
          <w:rFonts w:ascii="Arial" w:eastAsia="Arial" w:hAnsi="Arial" w:cs="Arial"/>
          <w:color w:val="000000"/>
          <w:sz w:val="20"/>
          <w:szCs w:val="20"/>
        </w:rPr>
        <w:t>Zamawiający zwróci 100% zabezpieczenia w terminie 30 (słownie: trzydziestu) dni od dnia wykonania całości Przedmiotu Umowy i uznania przez Zamawiającego za należycie wykonane,</w:t>
      </w:r>
    </w:p>
    <w:p w14:paraId="000000E5" w14:textId="77777777" w:rsidR="001212D3" w:rsidRDefault="00000000">
      <w:pPr>
        <w:numPr>
          <w:ilvl w:val="0"/>
          <w:numId w:val="21"/>
        </w:numPr>
        <w:pBdr>
          <w:top w:val="nil"/>
          <w:left w:val="nil"/>
          <w:bottom w:val="nil"/>
          <w:right w:val="nil"/>
          <w:between w:val="nil"/>
        </w:pBdr>
        <w:spacing w:after="0" w:line="276" w:lineRule="auto"/>
        <w:ind w:left="851" w:hanging="425"/>
        <w:jc w:val="both"/>
        <w:rPr>
          <w:rFonts w:ascii="Arial" w:eastAsia="Arial" w:hAnsi="Arial" w:cs="Arial"/>
          <w:color w:val="000000"/>
          <w:sz w:val="20"/>
          <w:szCs w:val="20"/>
        </w:rPr>
      </w:pPr>
      <w:r>
        <w:rPr>
          <w:rFonts w:ascii="Arial" w:eastAsia="Arial" w:hAnsi="Arial" w:cs="Arial"/>
          <w:color w:val="000000"/>
          <w:sz w:val="20"/>
          <w:szCs w:val="20"/>
        </w:rPr>
        <w:t>jeżeli w toku realizacji Umowy ulegnie zmianie termin wykonania Umowy, Wykonawca winien uaktualnić wniesione zabezpieczenie na dzień podpisania aneksu,</w:t>
      </w:r>
    </w:p>
    <w:p w14:paraId="000000E6" w14:textId="77777777" w:rsidR="001212D3" w:rsidRDefault="00000000">
      <w:pPr>
        <w:numPr>
          <w:ilvl w:val="0"/>
          <w:numId w:val="21"/>
        </w:numPr>
        <w:pBdr>
          <w:top w:val="nil"/>
          <w:left w:val="nil"/>
          <w:bottom w:val="nil"/>
          <w:right w:val="nil"/>
          <w:between w:val="nil"/>
        </w:pBdr>
        <w:spacing w:after="0" w:line="276" w:lineRule="auto"/>
        <w:ind w:left="851" w:hanging="425"/>
        <w:jc w:val="both"/>
        <w:rPr>
          <w:rFonts w:ascii="Arial" w:eastAsia="Arial" w:hAnsi="Arial" w:cs="Arial"/>
          <w:color w:val="000000"/>
          <w:sz w:val="20"/>
          <w:szCs w:val="20"/>
        </w:rPr>
      </w:pPr>
      <w:r>
        <w:rPr>
          <w:rFonts w:ascii="Arial" w:eastAsia="Arial" w:hAnsi="Arial" w:cs="Arial"/>
          <w:color w:val="000000"/>
          <w:sz w:val="20"/>
          <w:szCs w:val="20"/>
        </w:rPr>
        <w:t>jeżeli w czasie obowiązywania Umowy strony dojdą do porozumienia i wspólnie postanowią                     o jej rozwiązaniu, w porozumieniu zostaną ustalone szczegóły dotyczące zwrotu zabezpieczenia (termin, warunki i inne).</w:t>
      </w:r>
    </w:p>
    <w:p w14:paraId="000000E7" w14:textId="77777777" w:rsidR="001212D3" w:rsidRDefault="00000000">
      <w:pPr>
        <w:numPr>
          <w:ilvl w:val="2"/>
          <w:numId w:val="19"/>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Zabezpieczenie wnoszone w pieniądzu Wykonawca wpłaci przelewem na rachunek bankowy Zamawiającego: numer rachunku  84 1020 5226 0000 6202 0763 8770.</w:t>
      </w:r>
    </w:p>
    <w:p w14:paraId="000000E8" w14:textId="77777777" w:rsidR="001212D3" w:rsidRDefault="00000000">
      <w:pPr>
        <w:numPr>
          <w:ilvl w:val="2"/>
          <w:numId w:val="19"/>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Jeżeli zabezpieczenie wniesiono w pieniądzu, Zamawiający przechowuje zabezpieczenie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000000E9" w14:textId="77777777" w:rsidR="001212D3" w:rsidRDefault="00000000">
      <w:pPr>
        <w:numPr>
          <w:ilvl w:val="2"/>
          <w:numId w:val="19"/>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Zabezpieczenie należytego wykonania Umowy może być wniesione według wyboru Wykonawcy w jednej lub w kilku następujących formach:</w:t>
      </w:r>
    </w:p>
    <w:p w14:paraId="000000EA" w14:textId="77777777" w:rsidR="001212D3" w:rsidRDefault="00000000">
      <w:pPr>
        <w:numPr>
          <w:ilvl w:val="3"/>
          <w:numId w:val="6"/>
        </w:numPr>
        <w:pBdr>
          <w:top w:val="nil"/>
          <w:left w:val="nil"/>
          <w:bottom w:val="nil"/>
          <w:right w:val="nil"/>
          <w:between w:val="nil"/>
        </w:pBdr>
        <w:spacing w:after="0" w:line="276" w:lineRule="auto"/>
        <w:ind w:left="851" w:hanging="425"/>
        <w:jc w:val="both"/>
        <w:rPr>
          <w:rFonts w:ascii="Arial" w:eastAsia="Arial" w:hAnsi="Arial" w:cs="Arial"/>
          <w:color w:val="000000"/>
          <w:sz w:val="20"/>
          <w:szCs w:val="20"/>
        </w:rPr>
      </w:pPr>
      <w:r>
        <w:rPr>
          <w:rFonts w:ascii="Arial" w:eastAsia="Arial" w:hAnsi="Arial" w:cs="Arial"/>
          <w:color w:val="000000"/>
          <w:sz w:val="20"/>
          <w:szCs w:val="20"/>
        </w:rPr>
        <w:t>pieniądzu,</w:t>
      </w:r>
    </w:p>
    <w:p w14:paraId="000000EB" w14:textId="77777777" w:rsidR="001212D3" w:rsidRDefault="00000000">
      <w:pPr>
        <w:numPr>
          <w:ilvl w:val="3"/>
          <w:numId w:val="6"/>
        </w:numPr>
        <w:pBdr>
          <w:top w:val="nil"/>
          <w:left w:val="nil"/>
          <w:bottom w:val="nil"/>
          <w:right w:val="nil"/>
          <w:between w:val="nil"/>
        </w:pBdr>
        <w:spacing w:after="0" w:line="276" w:lineRule="auto"/>
        <w:ind w:left="851" w:hanging="425"/>
        <w:jc w:val="both"/>
        <w:rPr>
          <w:rFonts w:ascii="Arial" w:eastAsia="Arial" w:hAnsi="Arial" w:cs="Arial"/>
          <w:color w:val="000000"/>
          <w:sz w:val="20"/>
          <w:szCs w:val="20"/>
        </w:rPr>
      </w:pPr>
      <w:r>
        <w:rPr>
          <w:rFonts w:ascii="Arial" w:eastAsia="Arial" w:hAnsi="Arial" w:cs="Arial"/>
          <w:color w:val="000000"/>
          <w:sz w:val="20"/>
          <w:szCs w:val="20"/>
        </w:rPr>
        <w:t>poręczeniach bankowych lub poręczeniach spółdzielczej kasy oszczędnościowo-kredytowej, z tym że zobowiązanie kasy jest zawsze zobowiązaniem pieniężnym,</w:t>
      </w:r>
    </w:p>
    <w:p w14:paraId="000000EC" w14:textId="77777777" w:rsidR="001212D3" w:rsidRDefault="00000000">
      <w:pPr>
        <w:numPr>
          <w:ilvl w:val="3"/>
          <w:numId w:val="6"/>
        </w:numPr>
        <w:pBdr>
          <w:top w:val="nil"/>
          <w:left w:val="nil"/>
          <w:bottom w:val="nil"/>
          <w:right w:val="nil"/>
          <w:between w:val="nil"/>
        </w:pBdr>
        <w:spacing w:after="0" w:line="276" w:lineRule="auto"/>
        <w:ind w:left="851" w:hanging="425"/>
        <w:jc w:val="both"/>
        <w:rPr>
          <w:rFonts w:ascii="Arial" w:eastAsia="Arial" w:hAnsi="Arial" w:cs="Arial"/>
          <w:color w:val="000000"/>
          <w:sz w:val="20"/>
          <w:szCs w:val="20"/>
        </w:rPr>
      </w:pPr>
      <w:r>
        <w:rPr>
          <w:rFonts w:ascii="Arial" w:eastAsia="Arial" w:hAnsi="Arial" w:cs="Arial"/>
          <w:color w:val="000000"/>
          <w:sz w:val="20"/>
          <w:szCs w:val="20"/>
        </w:rPr>
        <w:lastRenderedPageBreak/>
        <w:t>gwarancjach bankowych,</w:t>
      </w:r>
    </w:p>
    <w:p w14:paraId="000000ED" w14:textId="77777777" w:rsidR="001212D3" w:rsidRDefault="00000000">
      <w:pPr>
        <w:numPr>
          <w:ilvl w:val="3"/>
          <w:numId w:val="6"/>
        </w:numPr>
        <w:pBdr>
          <w:top w:val="nil"/>
          <w:left w:val="nil"/>
          <w:bottom w:val="nil"/>
          <w:right w:val="nil"/>
          <w:between w:val="nil"/>
        </w:pBdr>
        <w:spacing w:after="0" w:line="276" w:lineRule="auto"/>
        <w:ind w:left="851" w:hanging="425"/>
        <w:jc w:val="both"/>
        <w:rPr>
          <w:rFonts w:ascii="Arial" w:eastAsia="Arial" w:hAnsi="Arial" w:cs="Arial"/>
          <w:color w:val="000000"/>
          <w:sz w:val="20"/>
          <w:szCs w:val="20"/>
        </w:rPr>
      </w:pPr>
      <w:r>
        <w:rPr>
          <w:rFonts w:ascii="Arial" w:eastAsia="Arial" w:hAnsi="Arial" w:cs="Arial"/>
          <w:color w:val="000000"/>
          <w:sz w:val="20"/>
          <w:szCs w:val="20"/>
        </w:rPr>
        <w:t>gwarancjach ubezpieczeniowych,</w:t>
      </w:r>
    </w:p>
    <w:p w14:paraId="000000EE" w14:textId="77777777" w:rsidR="001212D3" w:rsidRDefault="00000000">
      <w:pPr>
        <w:numPr>
          <w:ilvl w:val="3"/>
          <w:numId w:val="6"/>
        </w:numPr>
        <w:pBdr>
          <w:top w:val="nil"/>
          <w:left w:val="nil"/>
          <w:bottom w:val="nil"/>
          <w:right w:val="nil"/>
          <w:between w:val="nil"/>
        </w:pBdr>
        <w:spacing w:after="0" w:line="276" w:lineRule="auto"/>
        <w:ind w:left="851" w:hanging="425"/>
        <w:jc w:val="both"/>
        <w:rPr>
          <w:rFonts w:ascii="Arial" w:eastAsia="Arial" w:hAnsi="Arial" w:cs="Arial"/>
          <w:color w:val="000000"/>
          <w:sz w:val="20"/>
          <w:szCs w:val="20"/>
        </w:rPr>
      </w:pPr>
      <w:r>
        <w:rPr>
          <w:rFonts w:ascii="Arial" w:eastAsia="Arial" w:hAnsi="Arial" w:cs="Arial"/>
          <w:color w:val="000000"/>
          <w:sz w:val="20"/>
          <w:szCs w:val="20"/>
        </w:rPr>
        <w:t>poręczeniach udzielanych przez podmioty, o których mowa w art. 6b ust. 5 pkt 2 ustawy z dnia 9 listopada 2000 r. o utworzeniu Polskiej Agencji Rozwoju Przedsiębiorczości (Dz. U.                                      z 2024 r., poz. 419).</w:t>
      </w:r>
    </w:p>
    <w:p w14:paraId="000000EF" w14:textId="77777777" w:rsidR="001212D3" w:rsidRDefault="00000000">
      <w:pPr>
        <w:numPr>
          <w:ilvl w:val="2"/>
          <w:numId w:val="19"/>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W trakcie realizacji Umowy Wykonawca może dokonać zmiany formy zabezpieczenia na jedną lub kilka form, o których mowa w ust. 5, jednak zmiana formy musi być dokonywana z zachowaniem ciągłości zabezpieczenia i bez zmniejszenia jego wysokości.</w:t>
      </w:r>
    </w:p>
    <w:p w14:paraId="000000F0" w14:textId="77777777" w:rsidR="001212D3" w:rsidRDefault="001212D3">
      <w:pPr>
        <w:pBdr>
          <w:top w:val="nil"/>
          <w:left w:val="nil"/>
          <w:bottom w:val="nil"/>
          <w:right w:val="nil"/>
          <w:between w:val="nil"/>
        </w:pBdr>
        <w:spacing w:after="0" w:line="276" w:lineRule="auto"/>
        <w:ind w:firstLine="0"/>
        <w:jc w:val="both"/>
        <w:rPr>
          <w:rFonts w:ascii="Arial" w:eastAsia="Arial" w:hAnsi="Arial" w:cs="Arial"/>
          <w:color w:val="000000"/>
          <w:sz w:val="20"/>
          <w:szCs w:val="20"/>
        </w:rPr>
      </w:pPr>
    </w:p>
    <w:p w14:paraId="000000F1" w14:textId="77777777" w:rsidR="001212D3" w:rsidRDefault="00000000">
      <w:pPr>
        <w:widowControl w:val="0"/>
        <w:pBdr>
          <w:top w:val="nil"/>
          <w:left w:val="nil"/>
          <w:bottom w:val="nil"/>
          <w:right w:val="nil"/>
          <w:between w:val="nil"/>
        </w:pBdr>
        <w:spacing w:after="0" w:line="276" w:lineRule="auto"/>
        <w:ind w:left="2" w:hanging="2"/>
        <w:jc w:val="center"/>
        <w:rPr>
          <w:rFonts w:ascii="Arial" w:eastAsia="Arial" w:hAnsi="Arial" w:cs="Arial"/>
          <w:color w:val="000000"/>
          <w:sz w:val="20"/>
          <w:szCs w:val="20"/>
        </w:rPr>
      </w:pPr>
      <w:r>
        <w:rPr>
          <w:rFonts w:ascii="Arial" w:eastAsia="Arial" w:hAnsi="Arial" w:cs="Arial"/>
          <w:b/>
          <w:bCs/>
          <w:color w:val="000000"/>
          <w:sz w:val="20"/>
          <w:szCs w:val="20"/>
        </w:rPr>
        <w:t xml:space="preserve">   § 9.</w:t>
      </w:r>
    </w:p>
    <w:p w14:paraId="000000F2" w14:textId="77777777" w:rsidR="001212D3" w:rsidRDefault="00000000">
      <w:pPr>
        <w:pBdr>
          <w:top w:val="nil"/>
          <w:left w:val="nil"/>
          <w:bottom w:val="nil"/>
          <w:right w:val="nil"/>
          <w:between w:val="nil"/>
        </w:pBdr>
        <w:spacing w:after="0" w:line="276" w:lineRule="auto"/>
        <w:ind w:firstLine="0"/>
        <w:jc w:val="center"/>
        <w:rPr>
          <w:rFonts w:ascii="Arial" w:eastAsia="Arial" w:hAnsi="Arial" w:cs="Arial"/>
          <w:color w:val="000000"/>
          <w:sz w:val="20"/>
          <w:szCs w:val="20"/>
        </w:rPr>
      </w:pPr>
      <w:r>
        <w:rPr>
          <w:rFonts w:ascii="Arial" w:eastAsia="Arial" w:hAnsi="Arial" w:cs="Arial"/>
          <w:b/>
          <w:bCs/>
          <w:color w:val="000000"/>
          <w:sz w:val="20"/>
          <w:szCs w:val="20"/>
        </w:rPr>
        <w:t xml:space="preserve">  Podwykonawstwo</w:t>
      </w:r>
    </w:p>
    <w:p w14:paraId="000000F3" w14:textId="77777777" w:rsidR="001212D3" w:rsidRDefault="00000000">
      <w:pPr>
        <w:numPr>
          <w:ilvl w:val="0"/>
          <w:numId w:val="24"/>
        </w:numPr>
        <w:spacing w:after="0" w:line="276" w:lineRule="auto"/>
        <w:ind w:left="428" w:hanging="428"/>
        <w:jc w:val="both"/>
        <w:rPr>
          <w:rFonts w:ascii="Arial" w:eastAsia="Arial" w:hAnsi="Arial" w:cs="Arial"/>
          <w:color w:val="000000"/>
          <w:sz w:val="20"/>
          <w:szCs w:val="20"/>
        </w:rPr>
      </w:pPr>
      <w:r>
        <w:rPr>
          <w:rFonts w:ascii="Arial" w:eastAsia="Arial" w:hAnsi="Arial" w:cs="Arial"/>
          <w:color w:val="000000"/>
          <w:sz w:val="20"/>
          <w:szCs w:val="20"/>
        </w:rPr>
        <w:t xml:space="preserve">Wykonawca oświadcza, iż Przedmiot Umowy wykona siłami własnymi – </w:t>
      </w:r>
      <w:r>
        <w:rPr>
          <w:rFonts w:ascii="Arial" w:eastAsia="Arial" w:hAnsi="Arial" w:cs="Arial"/>
          <w:i/>
          <w:iCs/>
          <w:color w:val="000000"/>
          <w:sz w:val="20"/>
          <w:szCs w:val="20"/>
        </w:rPr>
        <w:t>zgodnie z oświadczeniem złożonym w ofercie.</w:t>
      </w:r>
    </w:p>
    <w:p w14:paraId="000000F4" w14:textId="77777777" w:rsidR="001212D3" w:rsidRDefault="00000000">
      <w:pPr>
        <w:numPr>
          <w:ilvl w:val="0"/>
          <w:numId w:val="24"/>
        </w:numPr>
        <w:spacing w:after="0" w:line="276" w:lineRule="auto"/>
        <w:ind w:left="428" w:hanging="428"/>
        <w:jc w:val="both"/>
        <w:rPr>
          <w:rFonts w:ascii="Arial" w:eastAsia="Arial" w:hAnsi="Arial" w:cs="Arial"/>
          <w:color w:val="000000"/>
          <w:sz w:val="20"/>
          <w:szCs w:val="20"/>
        </w:rPr>
      </w:pPr>
      <w:r>
        <w:rPr>
          <w:rFonts w:ascii="Arial" w:eastAsia="Arial" w:hAnsi="Arial" w:cs="Arial"/>
          <w:color w:val="000000"/>
          <w:sz w:val="20"/>
          <w:szCs w:val="20"/>
        </w:rPr>
        <w:t xml:space="preserve">Wykonawca oświadcza, iż część zakresu Przedmiotu Umowy zrealizuje z udziałem podwykonawców – </w:t>
      </w:r>
      <w:r>
        <w:rPr>
          <w:rFonts w:ascii="Arial" w:eastAsia="Arial" w:hAnsi="Arial" w:cs="Arial"/>
          <w:i/>
          <w:iCs/>
          <w:color w:val="000000"/>
          <w:sz w:val="20"/>
          <w:szCs w:val="20"/>
        </w:rPr>
        <w:t>zgodnie z oświadczeniem złożonym w ofercie.</w:t>
      </w:r>
    </w:p>
    <w:p w14:paraId="000000F5" w14:textId="77777777" w:rsidR="001212D3" w:rsidRDefault="00000000">
      <w:pPr>
        <w:numPr>
          <w:ilvl w:val="0"/>
          <w:numId w:val="24"/>
        </w:numPr>
        <w:spacing w:after="0" w:line="276" w:lineRule="auto"/>
        <w:ind w:left="428" w:hanging="428"/>
        <w:jc w:val="both"/>
        <w:rPr>
          <w:rFonts w:ascii="Arial" w:eastAsia="Arial" w:hAnsi="Arial" w:cs="Arial"/>
          <w:color w:val="000000"/>
          <w:sz w:val="20"/>
          <w:szCs w:val="20"/>
        </w:rPr>
      </w:pPr>
      <w:r>
        <w:rPr>
          <w:rFonts w:ascii="Arial" w:eastAsia="Arial" w:hAnsi="Arial" w:cs="Arial"/>
          <w:color w:val="000000"/>
          <w:sz w:val="20"/>
          <w:szCs w:val="20"/>
        </w:rPr>
        <w:t>Zakres Przedmiotu Umowy, który Wykonawca będzie wykonywał za pomocą podwykonawców:</w:t>
      </w:r>
    </w:p>
    <w:p w14:paraId="000000F6" w14:textId="77777777" w:rsidR="001212D3" w:rsidRDefault="00000000">
      <w:pPr>
        <w:numPr>
          <w:ilvl w:val="1"/>
          <w:numId w:val="25"/>
        </w:numPr>
        <w:spacing w:after="0" w:line="276" w:lineRule="auto"/>
        <w:ind w:left="430" w:hanging="1"/>
        <w:jc w:val="both"/>
        <w:rPr>
          <w:rFonts w:ascii="Arial" w:eastAsia="Arial" w:hAnsi="Arial" w:cs="Arial"/>
          <w:color w:val="000000"/>
          <w:sz w:val="20"/>
          <w:szCs w:val="20"/>
        </w:rPr>
      </w:pPr>
      <w:r>
        <w:rPr>
          <w:rFonts w:ascii="Arial" w:eastAsia="Arial" w:hAnsi="Arial" w:cs="Arial"/>
          <w:color w:val="000000"/>
          <w:sz w:val="20"/>
          <w:szCs w:val="20"/>
        </w:rPr>
        <w:t>______________________________________________________________</w:t>
      </w:r>
    </w:p>
    <w:p w14:paraId="000000F7" w14:textId="77777777" w:rsidR="001212D3" w:rsidRDefault="00000000">
      <w:pPr>
        <w:numPr>
          <w:ilvl w:val="1"/>
          <w:numId w:val="25"/>
        </w:numPr>
        <w:spacing w:after="0" w:line="276" w:lineRule="auto"/>
        <w:ind w:left="430" w:hanging="1"/>
        <w:jc w:val="both"/>
        <w:rPr>
          <w:rFonts w:ascii="Arial" w:eastAsia="Arial" w:hAnsi="Arial" w:cs="Arial"/>
          <w:color w:val="000000"/>
          <w:sz w:val="20"/>
          <w:szCs w:val="20"/>
        </w:rPr>
      </w:pPr>
      <w:r>
        <w:rPr>
          <w:rFonts w:ascii="Arial" w:eastAsia="Arial" w:hAnsi="Arial" w:cs="Arial"/>
          <w:color w:val="000000"/>
          <w:sz w:val="20"/>
          <w:szCs w:val="20"/>
        </w:rPr>
        <w:t>______________________________________________________________</w:t>
      </w:r>
    </w:p>
    <w:p w14:paraId="000000F8" w14:textId="77777777" w:rsidR="001212D3" w:rsidRDefault="00000000">
      <w:pPr>
        <w:numPr>
          <w:ilvl w:val="0"/>
          <w:numId w:val="24"/>
        </w:numPr>
        <w:spacing w:after="0" w:line="276" w:lineRule="auto"/>
        <w:ind w:left="428" w:hanging="428"/>
        <w:jc w:val="both"/>
        <w:rPr>
          <w:rFonts w:ascii="Arial" w:eastAsia="Arial" w:hAnsi="Arial" w:cs="Arial"/>
          <w:color w:val="000000"/>
          <w:sz w:val="20"/>
          <w:szCs w:val="20"/>
        </w:rPr>
      </w:pPr>
      <w:r>
        <w:rPr>
          <w:rFonts w:ascii="Arial" w:eastAsia="Arial" w:hAnsi="Arial" w:cs="Arial"/>
          <w:color w:val="000000"/>
          <w:sz w:val="20"/>
          <w:szCs w:val="20"/>
        </w:rPr>
        <w:t>Zlecenie wykonania części Przedmiotu Umowy podwykonawcom nie zmienia zobowiązań Wykonawcy wobec Zamawiającego za wykonanie tej części Przedmiotu Umowy. Wykonanie prac w podwykonawstwie nie zwalnia Wykonawcy z odpowiedzialności za wykonanie obowiązków wynikających z Umowy i obowiązujących przepisów prawa.</w:t>
      </w:r>
    </w:p>
    <w:p w14:paraId="000000F9" w14:textId="77777777" w:rsidR="001212D3" w:rsidRDefault="00000000">
      <w:pPr>
        <w:numPr>
          <w:ilvl w:val="0"/>
          <w:numId w:val="24"/>
        </w:numPr>
        <w:spacing w:after="0" w:line="276" w:lineRule="auto"/>
        <w:ind w:left="428" w:hanging="428"/>
        <w:jc w:val="both"/>
        <w:rPr>
          <w:rFonts w:ascii="Arial" w:eastAsia="Arial" w:hAnsi="Arial" w:cs="Arial"/>
          <w:sz w:val="20"/>
          <w:szCs w:val="20"/>
        </w:rPr>
      </w:pPr>
      <w:r>
        <w:rPr>
          <w:rFonts w:ascii="Arial" w:eastAsia="Arial" w:hAnsi="Arial" w:cs="Arial"/>
          <w:color w:val="000000"/>
          <w:sz w:val="20"/>
          <w:szCs w:val="20"/>
        </w:rPr>
        <w:t xml:space="preserve">Wykonawca jest odpowiedzialny za </w:t>
      </w:r>
      <w:r>
        <w:rPr>
          <w:rFonts w:ascii="Arial" w:eastAsia="Arial" w:hAnsi="Arial" w:cs="Arial"/>
          <w:sz w:val="20"/>
          <w:szCs w:val="20"/>
        </w:rPr>
        <w:t>działania, zaniechanie działań, uchybienie i zaniedbania podwykonawców i ich pracowników (działania zawinione i niezawinione), w takim stopniu jakby                 to były jego własne działania czy uchybienia.</w:t>
      </w:r>
    </w:p>
    <w:p w14:paraId="000000FA" w14:textId="77777777" w:rsidR="001212D3" w:rsidRDefault="00000000">
      <w:pPr>
        <w:numPr>
          <w:ilvl w:val="0"/>
          <w:numId w:val="24"/>
        </w:numPr>
        <w:spacing w:after="0" w:line="276" w:lineRule="auto"/>
        <w:ind w:left="428" w:hanging="428"/>
        <w:jc w:val="both"/>
        <w:rPr>
          <w:rFonts w:ascii="Arial" w:eastAsia="Arial" w:hAnsi="Arial" w:cs="Arial"/>
          <w:sz w:val="20"/>
          <w:szCs w:val="20"/>
        </w:rPr>
      </w:pPr>
      <w:r>
        <w:rPr>
          <w:rFonts w:ascii="Arial" w:eastAsia="Arial" w:hAnsi="Arial" w:cs="Arial"/>
          <w:sz w:val="20"/>
          <w:szCs w:val="20"/>
        </w:rPr>
        <w:t>Rozliczenie z podwykonawcami prowadzi Wykonawca. Zamawiający nie odpowiada                                       za zobowiązania finansowe Wykonawcy wobec jego podwykonawców.</w:t>
      </w:r>
    </w:p>
    <w:p w14:paraId="000000FB" w14:textId="77777777" w:rsidR="001212D3" w:rsidRDefault="00000000">
      <w:pPr>
        <w:numPr>
          <w:ilvl w:val="0"/>
          <w:numId w:val="24"/>
        </w:numPr>
        <w:spacing w:after="0" w:line="276" w:lineRule="auto"/>
        <w:ind w:left="428" w:hanging="428"/>
        <w:jc w:val="both"/>
        <w:rPr>
          <w:rFonts w:ascii="Arial" w:eastAsia="Arial" w:hAnsi="Arial" w:cs="Arial"/>
          <w:sz w:val="20"/>
          <w:szCs w:val="20"/>
        </w:rPr>
      </w:pPr>
      <w:r>
        <w:rPr>
          <w:rFonts w:ascii="Arial" w:eastAsia="Arial" w:hAnsi="Arial" w:cs="Arial"/>
          <w:sz w:val="20"/>
          <w:szCs w:val="20"/>
        </w:rPr>
        <w:t>Wykonawca zobowiązuje się przedstawić listę podwykonawców w terminie 3 (słownie: trzech)  dni od chwili nawiązania z nimi współpracy w ramach realizacji Umowy.</w:t>
      </w:r>
    </w:p>
    <w:p w14:paraId="000000FC" w14:textId="77777777" w:rsidR="001212D3" w:rsidRDefault="001212D3">
      <w:pPr>
        <w:widowControl w:val="0"/>
        <w:pBdr>
          <w:top w:val="nil"/>
          <w:left w:val="nil"/>
          <w:bottom w:val="nil"/>
          <w:right w:val="nil"/>
          <w:between w:val="nil"/>
        </w:pBdr>
        <w:spacing w:after="0" w:line="276" w:lineRule="auto"/>
        <w:ind w:firstLine="0"/>
        <w:jc w:val="both"/>
        <w:rPr>
          <w:rFonts w:ascii="Arial" w:eastAsia="Arial" w:hAnsi="Arial" w:cs="Arial"/>
          <w:sz w:val="20"/>
          <w:szCs w:val="20"/>
        </w:rPr>
      </w:pPr>
    </w:p>
    <w:p w14:paraId="000000FD" w14:textId="77777777" w:rsidR="001212D3" w:rsidRDefault="00000000">
      <w:pPr>
        <w:widowControl w:val="0"/>
        <w:pBdr>
          <w:top w:val="nil"/>
          <w:left w:val="nil"/>
          <w:bottom w:val="nil"/>
          <w:right w:val="nil"/>
          <w:between w:val="nil"/>
        </w:pBdr>
        <w:spacing w:after="0" w:line="276" w:lineRule="auto"/>
        <w:ind w:left="2" w:hanging="2"/>
        <w:jc w:val="center"/>
        <w:rPr>
          <w:rFonts w:ascii="Arial" w:eastAsia="Arial" w:hAnsi="Arial" w:cs="Arial"/>
          <w:b/>
          <w:bCs/>
          <w:sz w:val="20"/>
          <w:szCs w:val="20"/>
        </w:rPr>
      </w:pPr>
      <w:bookmarkStart w:id="2" w:name="_heading=h.gjdgxs" w:colFirst="0" w:colLast="0"/>
      <w:bookmarkEnd w:id="2"/>
      <w:r>
        <w:rPr>
          <w:rFonts w:ascii="Arial" w:eastAsia="Arial" w:hAnsi="Arial" w:cs="Arial"/>
          <w:b/>
          <w:bCs/>
          <w:sz w:val="20"/>
          <w:szCs w:val="20"/>
        </w:rPr>
        <w:t>§ 10.</w:t>
      </w:r>
    </w:p>
    <w:p w14:paraId="000000FE" w14:textId="77777777" w:rsidR="001212D3" w:rsidRDefault="00000000">
      <w:pPr>
        <w:widowControl w:val="0"/>
        <w:pBdr>
          <w:top w:val="nil"/>
          <w:left w:val="nil"/>
          <w:bottom w:val="nil"/>
          <w:right w:val="nil"/>
          <w:between w:val="nil"/>
        </w:pBdr>
        <w:spacing w:after="0" w:line="276" w:lineRule="auto"/>
        <w:ind w:left="2" w:hanging="2"/>
        <w:jc w:val="center"/>
        <w:rPr>
          <w:rFonts w:ascii="Arial" w:eastAsia="Arial" w:hAnsi="Arial" w:cs="Arial"/>
          <w:sz w:val="20"/>
          <w:szCs w:val="20"/>
        </w:rPr>
      </w:pPr>
      <w:r>
        <w:rPr>
          <w:rFonts w:ascii="Arial" w:eastAsia="Arial" w:hAnsi="Arial" w:cs="Arial"/>
          <w:b/>
          <w:bCs/>
          <w:sz w:val="20"/>
          <w:szCs w:val="20"/>
        </w:rPr>
        <w:t>Odstąpienie i wypowiedzenie Umowy</w:t>
      </w:r>
    </w:p>
    <w:p w14:paraId="000000FF" w14:textId="77777777" w:rsidR="001212D3" w:rsidRDefault="00000000">
      <w:pPr>
        <w:widowControl w:val="0"/>
        <w:numPr>
          <w:ilvl w:val="0"/>
          <w:numId w:val="1"/>
        </w:numPr>
        <w:pBdr>
          <w:top w:val="nil"/>
          <w:left w:val="nil"/>
          <w:bottom w:val="nil"/>
          <w:right w:val="nil"/>
          <w:between w:val="nil"/>
        </w:pBdr>
        <w:spacing w:after="0" w:line="276" w:lineRule="auto"/>
        <w:ind w:left="428" w:hanging="428"/>
        <w:jc w:val="both"/>
        <w:rPr>
          <w:rFonts w:ascii="Arial" w:eastAsia="Arial" w:hAnsi="Arial" w:cs="Arial"/>
          <w:color w:val="000000"/>
          <w:sz w:val="20"/>
          <w:szCs w:val="20"/>
        </w:rPr>
      </w:pPr>
      <w:r>
        <w:rPr>
          <w:rFonts w:ascii="Arial" w:eastAsia="Arial" w:hAnsi="Arial" w:cs="Arial"/>
          <w:sz w:val="20"/>
          <w:szCs w:val="20"/>
        </w:rPr>
        <w:t>W razie zaistnienia istotnej zmiany okoliczności powodującej</w:t>
      </w:r>
      <w:r>
        <w:rPr>
          <w:rFonts w:ascii="Arial" w:eastAsia="Arial" w:hAnsi="Arial" w:cs="Arial"/>
          <w:color w:val="000000"/>
          <w:sz w:val="20"/>
          <w:szCs w:val="20"/>
        </w:rPr>
        <w:t xml:space="preserve">,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(słownie: trzydziestu) dni od powzięcia wiadomości o zaistnieniu tej istotnej zmiany okoliczności.                                   W przypadku, o którym mowa powyżej, Wykonawca może żądać wyłącznie wynagrodzenia należnego z tytułu wykonania części Umowy. </w:t>
      </w:r>
    </w:p>
    <w:p w14:paraId="00000100" w14:textId="77777777" w:rsidR="001212D3" w:rsidRDefault="00000000">
      <w:pPr>
        <w:widowControl w:val="0"/>
        <w:numPr>
          <w:ilvl w:val="0"/>
          <w:numId w:val="1"/>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Jeżeli Wykonawca pozostaje w zwłoce z rozpoczęciem realizacji usługi o co najmniej 2 (słownie: dwa) dni, Zamawiający może bez wyznaczenia terminu dodatkowego od umowy odstąpić,                            w terminie 10 (słownie: dziesięciu) dni.</w:t>
      </w:r>
    </w:p>
    <w:p w14:paraId="00000101" w14:textId="77777777" w:rsidR="001212D3" w:rsidRDefault="00000000">
      <w:pPr>
        <w:widowControl w:val="0"/>
        <w:numPr>
          <w:ilvl w:val="0"/>
          <w:numId w:val="1"/>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Zamawiający może odstąpić od Umowy jeżeli dotychczasowy przebieg prac wskazywać będzie,      że nie jest prawdopodobnym wykonanie Umowy w terminie przewidzianym Umową – w terminie do 10 (słownie: dziesięciu) dni od dnia, kiedy Zamawiający powziął wiadomość o okolicznościach uzasadniających odstąpienie od Umowy z tych przyczyn.</w:t>
      </w:r>
    </w:p>
    <w:p w14:paraId="00000102" w14:textId="77777777" w:rsidR="001212D3" w:rsidRDefault="00000000">
      <w:pPr>
        <w:widowControl w:val="0"/>
        <w:numPr>
          <w:ilvl w:val="0"/>
          <w:numId w:val="1"/>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Zamawiający ma prawo wypowiedzieć Umowę bez zachowania okresu wypowiedzenia                                 w przypadku naruszenia postanowień Umowy przez Wykonawcę, a w szczególności gdy Wykonawca: naruszy obowiązek zachowania poufności przewidziany w §11 Umowy lub realizuje Przedmiot Umowy w sposób sprzeczny z Umową lub jej celem.</w:t>
      </w:r>
    </w:p>
    <w:p w14:paraId="00000103" w14:textId="77777777" w:rsidR="001212D3" w:rsidRDefault="001212D3">
      <w:pPr>
        <w:widowControl w:val="0"/>
        <w:pBdr>
          <w:top w:val="nil"/>
          <w:left w:val="nil"/>
          <w:bottom w:val="nil"/>
          <w:right w:val="nil"/>
          <w:between w:val="nil"/>
        </w:pBdr>
        <w:spacing w:after="0" w:line="276" w:lineRule="auto"/>
        <w:ind w:left="428" w:firstLine="0"/>
        <w:jc w:val="both"/>
        <w:rPr>
          <w:rFonts w:ascii="Arial" w:eastAsia="Arial" w:hAnsi="Arial" w:cs="Arial"/>
          <w:sz w:val="20"/>
          <w:szCs w:val="20"/>
        </w:rPr>
      </w:pPr>
    </w:p>
    <w:p w14:paraId="24FEC3D2" w14:textId="77777777" w:rsidR="00213487" w:rsidRDefault="00213487">
      <w:pPr>
        <w:widowControl w:val="0"/>
        <w:pBdr>
          <w:top w:val="nil"/>
          <w:left w:val="nil"/>
          <w:bottom w:val="nil"/>
          <w:right w:val="nil"/>
          <w:between w:val="nil"/>
        </w:pBdr>
        <w:spacing w:after="0" w:line="276" w:lineRule="auto"/>
        <w:ind w:left="428" w:firstLine="0"/>
        <w:jc w:val="both"/>
        <w:rPr>
          <w:rFonts w:ascii="Arial" w:eastAsia="Arial" w:hAnsi="Arial" w:cs="Arial"/>
          <w:sz w:val="20"/>
          <w:szCs w:val="20"/>
        </w:rPr>
      </w:pPr>
    </w:p>
    <w:p w14:paraId="296D55AB" w14:textId="77777777" w:rsidR="00213487" w:rsidRDefault="00213487">
      <w:pPr>
        <w:widowControl w:val="0"/>
        <w:pBdr>
          <w:top w:val="nil"/>
          <w:left w:val="nil"/>
          <w:bottom w:val="nil"/>
          <w:right w:val="nil"/>
          <w:between w:val="nil"/>
        </w:pBdr>
        <w:spacing w:after="0" w:line="276" w:lineRule="auto"/>
        <w:ind w:left="428" w:firstLine="0"/>
        <w:jc w:val="both"/>
        <w:rPr>
          <w:rFonts w:ascii="Arial" w:eastAsia="Arial" w:hAnsi="Arial" w:cs="Arial"/>
          <w:sz w:val="20"/>
          <w:szCs w:val="20"/>
        </w:rPr>
      </w:pPr>
    </w:p>
    <w:p w14:paraId="00000104" w14:textId="77777777" w:rsidR="001212D3" w:rsidRDefault="00000000">
      <w:pPr>
        <w:pBdr>
          <w:top w:val="nil"/>
          <w:left w:val="nil"/>
          <w:bottom w:val="nil"/>
          <w:right w:val="nil"/>
          <w:between w:val="nil"/>
        </w:pBdr>
        <w:spacing w:after="0" w:line="276" w:lineRule="auto"/>
        <w:ind w:left="2" w:hanging="2"/>
        <w:jc w:val="center"/>
        <w:rPr>
          <w:rFonts w:ascii="Arial" w:eastAsia="Arial" w:hAnsi="Arial" w:cs="Arial"/>
          <w:sz w:val="20"/>
          <w:szCs w:val="20"/>
        </w:rPr>
      </w:pPr>
      <w:r>
        <w:rPr>
          <w:rFonts w:ascii="Arial" w:eastAsia="Arial" w:hAnsi="Arial" w:cs="Arial"/>
          <w:b/>
          <w:bCs/>
          <w:sz w:val="20"/>
          <w:szCs w:val="20"/>
        </w:rPr>
        <w:lastRenderedPageBreak/>
        <w:t xml:space="preserve">  §11.</w:t>
      </w:r>
    </w:p>
    <w:p w14:paraId="00000105" w14:textId="77777777" w:rsidR="001212D3" w:rsidRDefault="00000000">
      <w:pPr>
        <w:pBdr>
          <w:top w:val="nil"/>
          <w:left w:val="nil"/>
          <w:bottom w:val="nil"/>
          <w:right w:val="nil"/>
          <w:between w:val="nil"/>
        </w:pBdr>
        <w:spacing w:after="0" w:line="276" w:lineRule="auto"/>
        <w:ind w:left="2" w:hanging="2"/>
        <w:jc w:val="center"/>
        <w:rPr>
          <w:rFonts w:ascii="Arial" w:eastAsia="Arial" w:hAnsi="Arial" w:cs="Arial"/>
          <w:sz w:val="20"/>
          <w:szCs w:val="20"/>
        </w:rPr>
      </w:pPr>
      <w:r>
        <w:rPr>
          <w:rFonts w:ascii="Arial" w:eastAsia="Arial" w:hAnsi="Arial" w:cs="Arial"/>
          <w:b/>
          <w:bCs/>
          <w:sz w:val="20"/>
          <w:szCs w:val="20"/>
        </w:rPr>
        <w:t xml:space="preserve"> Informacje Poufne</w:t>
      </w:r>
    </w:p>
    <w:p w14:paraId="00000106" w14:textId="77777777" w:rsidR="001212D3" w:rsidRDefault="00000000">
      <w:pPr>
        <w:widowControl w:val="0"/>
        <w:numPr>
          <w:ilvl w:val="3"/>
          <w:numId w:val="1"/>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Strony zobowiązują się do zachowania w tajemnicy informacji poufnych dotyczących drugiej Strony oraz warunków Umowy zarówno w czasie obowiązywania Umowy, jak i po jej zakończeniu („Informacje Poufne”).</w:t>
      </w:r>
    </w:p>
    <w:p w14:paraId="00000107" w14:textId="77777777" w:rsidR="001212D3" w:rsidRDefault="00000000">
      <w:pPr>
        <w:widowControl w:val="0"/>
        <w:numPr>
          <w:ilvl w:val="3"/>
          <w:numId w:val="1"/>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Przez Informacje Poufne należy rozumieć przede wszystkim informacje stanowiące tajemnicę przedsiębiorstwa w rozumieniu ustawy z dnia 16 kwietnia 1993 r. o zwalczaniu nieuczciwej konkurencji, obejmujące w szczególności informacje handlowe i techniczne, które nie były podane do publicznej wiadomości lub co do których druga Strona nie uzyskała zgody na ich ujawnienie, przez cały okres trwania Umowy. Każda ze Stron zobowiązuje się do zachowania lojalności wobec drugiej Strony.</w:t>
      </w:r>
    </w:p>
    <w:p w14:paraId="00000108" w14:textId="77777777" w:rsidR="001212D3" w:rsidRDefault="00000000">
      <w:pPr>
        <w:widowControl w:val="0"/>
        <w:numPr>
          <w:ilvl w:val="3"/>
          <w:numId w:val="1"/>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Przez Informacje Poufne należy rozumieć ponadto informacje i dane, w tym wszelkie rodzaje informacji i danych, nie stanowiących tajemnicy przedsiębiorstwa w rozumieniu ust. 2,                                      ale o charakterze biznesowym, handlowym, organizacyjnym, technologicznym i technicznym, ujawniane w związku z realizacją Umowy, lub do których Strony uzyskały dostęp w związku                               z lub przy okazji wykonywania Umowy, niezależnie od nośnika tych informacji lub danych.</w:t>
      </w:r>
    </w:p>
    <w:p w14:paraId="00000109" w14:textId="77777777" w:rsidR="001212D3" w:rsidRDefault="00000000">
      <w:pPr>
        <w:widowControl w:val="0"/>
        <w:numPr>
          <w:ilvl w:val="3"/>
          <w:numId w:val="1"/>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W każdym wypadku za Informacje Poufne uważa się w szczególności:</w:t>
      </w:r>
    </w:p>
    <w:p w14:paraId="0000010A" w14:textId="77777777" w:rsidR="001212D3" w:rsidRDefault="00000000">
      <w:pPr>
        <w:widowControl w:val="0"/>
        <w:numPr>
          <w:ilvl w:val="1"/>
          <w:numId w:val="12"/>
        </w:numPr>
        <w:pBdr>
          <w:top w:val="nil"/>
          <w:left w:val="nil"/>
          <w:bottom w:val="nil"/>
          <w:right w:val="nil"/>
          <w:between w:val="nil"/>
        </w:pBdr>
        <w:spacing w:after="0" w:line="276" w:lineRule="auto"/>
        <w:ind w:left="855" w:hanging="425"/>
        <w:jc w:val="both"/>
        <w:rPr>
          <w:rFonts w:ascii="Arial" w:eastAsia="Arial" w:hAnsi="Arial" w:cs="Arial"/>
          <w:color w:val="000000"/>
          <w:sz w:val="20"/>
          <w:szCs w:val="20"/>
        </w:rPr>
      </w:pPr>
      <w:r>
        <w:rPr>
          <w:rFonts w:ascii="Arial" w:eastAsia="Arial" w:hAnsi="Arial" w:cs="Arial"/>
          <w:color w:val="000000"/>
          <w:sz w:val="20"/>
          <w:szCs w:val="20"/>
        </w:rPr>
        <w:t>wszelkie dane osobowe znajdujące się w posiadaniu Zamawiającego,</w:t>
      </w:r>
    </w:p>
    <w:p w14:paraId="0000010B" w14:textId="77777777" w:rsidR="001212D3" w:rsidRDefault="00000000">
      <w:pPr>
        <w:widowControl w:val="0"/>
        <w:numPr>
          <w:ilvl w:val="1"/>
          <w:numId w:val="12"/>
        </w:numPr>
        <w:pBdr>
          <w:top w:val="nil"/>
          <w:left w:val="nil"/>
          <w:bottom w:val="nil"/>
          <w:right w:val="nil"/>
          <w:between w:val="nil"/>
        </w:pBdr>
        <w:spacing w:after="0" w:line="276" w:lineRule="auto"/>
        <w:ind w:left="856" w:hanging="425"/>
        <w:jc w:val="both"/>
        <w:rPr>
          <w:rFonts w:ascii="Arial" w:eastAsia="Arial" w:hAnsi="Arial" w:cs="Arial"/>
          <w:color w:val="000000"/>
          <w:sz w:val="20"/>
          <w:szCs w:val="20"/>
        </w:rPr>
      </w:pPr>
      <w:r>
        <w:rPr>
          <w:rFonts w:ascii="Arial" w:eastAsia="Arial" w:hAnsi="Arial" w:cs="Arial"/>
          <w:color w:val="000000"/>
          <w:sz w:val="20"/>
          <w:szCs w:val="20"/>
        </w:rPr>
        <w:t>strategie marketingowe i korporacyjne, plany rozwoju działalności, raporty sprzedaży, wyniki przeprowadzanych badań,</w:t>
      </w:r>
    </w:p>
    <w:p w14:paraId="0000010C" w14:textId="77777777" w:rsidR="001212D3" w:rsidRDefault="00000000">
      <w:pPr>
        <w:widowControl w:val="0"/>
        <w:numPr>
          <w:ilvl w:val="1"/>
          <w:numId w:val="12"/>
        </w:numPr>
        <w:pBdr>
          <w:top w:val="nil"/>
          <w:left w:val="nil"/>
          <w:bottom w:val="nil"/>
          <w:right w:val="nil"/>
          <w:between w:val="nil"/>
        </w:pBdr>
        <w:spacing w:after="0" w:line="276" w:lineRule="auto"/>
        <w:ind w:left="573" w:hanging="142"/>
        <w:jc w:val="both"/>
        <w:rPr>
          <w:rFonts w:ascii="Arial" w:eastAsia="Arial" w:hAnsi="Arial" w:cs="Arial"/>
          <w:color w:val="000000"/>
          <w:sz w:val="20"/>
          <w:szCs w:val="20"/>
        </w:rPr>
      </w:pPr>
      <w:r>
        <w:rPr>
          <w:rFonts w:ascii="Arial" w:eastAsia="Arial" w:hAnsi="Arial" w:cs="Arial"/>
          <w:color w:val="000000"/>
          <w:sz w:val="20"/>
          <w:szCs w:val="20"/>
        </w:rPr>
        <w:t xml:space="preserve">  stosowane metody i procedury, informacje techniczne,</w:t>
      </w:r>
    </w:p>
    <w:p w14:paraId="0000010D" w14:textId="77777777" w:rsidR="001212D3" w:rsidRDefault="00000000">
      <w:pPr>
        <w:widowControl w:val="0"/>
        <w:numPr>
          <w:ilvl w:val="1"/>
          <w:numId w:val="12"/>
        </w:numPr>
        <w:pBdr>
          <w:top w:val="nil"/>
          <w:left w:val="nil"/>
          <w:bottom w:val="nil"/>
          <w:right w:val="nil"/>
          <w:between w:val="nil"/>
        </w:pBdr>
        <w:spacing w:after="0" w:line="276" w:lineRule="auto"/>
        <w:ind w:left="856" w:hanging="425"/>
        <w:jc w:val="both"/>
        <w:rPr>
          <w:rFonts w:ascii="Arial" w:eastAsia="Arial" w:hAnsi="Arial" w:cs="Arial"/>
          <w:color w:val="000000"/>
          <w:sz w:val="20"/>
          <w:szCs w:val="20"/>
        </w:rPr>
      </w:pPr>
      <w:r>
        <w:rPr>
          <w:rFonts w:ascii="Arial" w:eastAsia="Arial" w:hAnsi="Arial" w:cs="Arial"/>
          <w:color w:val="000000"/>
          <w:sz w:val="20"/>
          <w:szCs w:val="20"/>
        </w:rPr>
        <w:t>tajemnice handlowe, strategie biznesowe,</w:t>
      </w:r>
    </w:p>
    <w:p w14:paraId="0000010E" w14:textId="77777777" w:rsidR="001212D3" w:rsidRDefault="00000000">
      <w:pPr>
        <w:widowControl w:val="0"/>
        <w:numPr>
          <w:ilvl w:val="1"/>
          <w:numId w:val="12"/>
        </w:numPr>
        <w:pBdr>
          <w:top w:val="nil"/>
          <w:left w:val="nil"/>
          <w:bottom w:val="nil"/>
          <w:right w:val="nil"/>
          <w:between w:val="nil"/>
        </w:pBdr>
        <w:spacing w:after="0" w:line="276" w:lineRule="auto"/>
        <w:ind w:left="856" w:hanging="425"/>
        <w:jc w:val="both"/>
        <w:rPr>
          <w:rFonts w:ascii="Arial" w:eastAsia="Arial" w:hAnsi="Arial" w:cs="Arial"/>
          <w:color w:val="000000"/>
          <w:sz w:val="20"/>
          <w:szCs w:val="20"/>
        </w:rPr>
      </w:pPr>
      <w:r>
        <w:rPr>
          <w:rFonts w:ascii="Arial" w:eastAsia="Arial" w:hAnsi="Arial" w:cs="Arial"/>
          <w:color w:val="000000"/>
          <w:sz w:val="20"/>
          <w:szCs w:val="20"/>
        </w:rPr>
        <w:t>kontakty handlowe, bazy danych klientów, spisy klientów i kontrahentów oraz szczegóły umów z nimi zawartych, a także informacje na temat pracowników oraz współpracowników Stron,</w:t>
      </w:r>
    </w:p>
    <w:p w14:paraId="0000010F" w14:textId="77777777" w:rsidR="001212D3" w:rsidRDefault="00000000">
      <w:pPr>
        <w:widowControl w:val="0"/>
        <w:numPr>
          <w:ilvl w:val="1"/>
          <w:numId w:val="12"/>
        </w:numPr>
        <w:pBdr>
          <w:top w:val="nil"/>
          <w:left w:val="nil"/>
          <w:bottom w:val="nil"/>
          <w:right w:val="nil"/>
          <w:between w:val="nil"/>
        </w:pBdr>
        <w:spacing w:after="0" w:line="276" w:lineRule="auto"/>
        <w:ind w:left="856" w:hanging="425"/>
        <w:jc w:val="both"/>
        <w:rPr>
          <w:rFonts w:ascii="Arial" w:eastAsia="Arial" w:hAnsi="Arial" w:cs="Arial"/>
          <w:color w:val="000000"/>
          <w:sz w:val="20"/>
          <w:szCs w:val="20"/>
        </w:rPr>
      </w:pPr>
      <w:r>
        <w:rPr>
          <w:rFonts w:ascii="Arial" w:eastAsia="Arial" w:hAnsi="Arial" w:cs="Arial"/>
          <w:color w:val="000000"/>
          <w:sz w:val="20"/>
          <w:szCs w:val="20"/>
        </w:rPr>
        <w:t>informacje dotyczące budżetu, rachunkowości, sprawozdań handlowych, raportów wymaganych przepisami prawa i innych raportów finansowych, a także pozostałych spraw finansowych,</w:t>
      </w:r>
    </w:p>
    <w:p w14:paraId="00000110" w14:textId="77777777" w:rsidR="001212D3" w:rsidRDefault="00000000">
      <w:pPr>
        <w:widowControl w:val="0"/>
        <w:numPr>
          <w:ilvl w:val="1"/>
          <w:numId w:val="12"/>
        </w:numPr>
        <w:pBdr>
          <w:top w:val="nil"/>
          <w:left w:val="nil"/>
          <w:bottom w:val="nil"/>
          <w:right w:val="nil"/>
          <w:between w:val="nil"/>
        </w:pBdr>
        <w:spacing w:after="0" w:line="276" w:lineRule="auto"/>
        <w:ind w:left="856" w:hanging="425"/>
        <w:jc w:val="both"/>
        <w:rPr>
          <w:rFonts w:ascii="Arial" w:eastAsia="Arial" w:hAnsi="Arial" w:cs="Arial"/>
          <w:color w:val="000000"/>
          <w:sz w:val="20"/>
          <w:szCs w:val="20"/>
        </w:rPr>
      </w:pPr>
      <w:r>
        <w:rPr>
          <w:rFonts w:ascii="Arial" w:eastAsia="Arial" w:hAnsi="Arial" w:cs="Arial"/>
          <w:color w:val="000000"/>
          <w:sz w:val="20"/>
          <w:szCs w:val="20"/>
        </w:rPr>
        <w:t>inne informacje i dokumenty oznaczonych klauzulą „poufne”, „zastrzeżone”, „tajne” lub inną klauzulą o podobnej treści, niezależnie od postaci, w jakiej zostały one powierzone lub ujawnione.</w:t>
      </w:r>
    </w:p>
    <w:p w14:paraId="00000111" w14:textId="77777777" w:rsidR="001212D3" w:rsidRDefault="00000000">
      <w:pPr>
        <w:widowControl w:val="0"/>
        <w:numPr>
          <w:ilvl w:val="0"/>
          <w:numId w:val="1"/>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W razie wątpliwości Strony gwarantują, że będą traktowały wszelkie materiały lub informacje otrzymane podczas obowiązywania Umowy, niezależnie od ich formy, jako poufne, chyba                   że Strona ujawniająca wyraźnie wskaże na piśmie, iż takie materiały lub informacje mogą być ujawnione osobom trzecim.</w:t>
      </w:r>
    </w:p>
    <w:p w14:paraId="00000112" w14:textId="77777777" w:rsidR="001212D3" w:rsidRDefault="00000000">
      <w:pPr>
        <w:widowControl w:val="0"/>
        <w:numPr>
          <w:ilvl w:val="0"/>
          <w:numId w:val="1"/>
        </w:numPr>
        <w:pBdr>
          <w:top w:val="nil"/>
          <w:left w:val="nil"/>
          <w:bottom w:val="nil"/>
          <w:right w:val="nil"/>
          <w:between w:val="nil"/>
        </w:pBdr>
        <w:spacing w:after="0" w:line="276" w:lineRule="auto"/>
        <w:ind w:left="428" w:hanging="428"/>
        <w:jc w:val="both"/>
        <w:rPr>
          <w:rFonts w:ascii="Arial" w:eastAsia="Arial" w:hAnsi="Arial" w:cs="Arial"/>
          <w:color w:val="000000"/>
          <w:sz w:val="20"/>
          <w:szCs w:val="20"/>
        </w:rPr>
      </w:pPr>
      <w:r>
        <w:rPr>
          <w:rFonts w:ascii="Arial" w:eastAsia="Arial" w:hAnsi="Arial" w:cs="Arial"/>
          <w:color w:val="000000"/>
          <w:sz w:val="20"/>
          <w:szCs w:val="20"/>
        </w:rPr>
        <w:t>Wszelkie Informacje Poufne wykorzystywane będą przez Strony wyłącznie w celu realizacji praw               i obowiązków określonych w Umowie oraz nie będą przekazywane ani ujawniane komukolwiek,       w jakikolwiek sposób i w jakiejkolwiek postaci, także po rozwiązaniu niniejszej Umowy przynajmniej przez 2 lat od momentu jej rozwiązania lub wygaśnięcia.</w:t>
      </w:r>
    </w:p>
    <w:p w14:paraId="00000113" w14:textId="77777777" w:rsidR="001212D3" w:rsidRDefault="00000000">
      <w:pPr>
        <w:widowControl w:val="0"/>
        <w:numPr>
          <w:ilvl w:val="0"/>
          <w:numId w:val="1"/>
        </w:numPr>
        <w:pBdr>
          <w:top w:val="nil"/>
          <w:left w:val="nil"/>
          <w:bottom w:val="nil"/>
          <w:right w:val="nil"/>
          <w:between w:val="nil"/>
        </w:pBdr>
        <w:spacing w:after="0" w:line="276" w:lineRule="auto"/>
        <w:ind w:left="428" w:hanging="428"/>
        <w:jc w:val="both"/>
        <w:rPr>
          <w:rFonts w:ascii="Arial" w:eastAsia="Arial" w:hAnsi="Arial" w:cs="Arial"/>
          <w:color w:val="000000"/>
          <w:sz w:val="20"/>
          <w:szCs w:val="20"/>
        </w:rPr>
      </w:pPr>
      <w:r>
        <w:rPr>
          <w:rFonts w:ascii="Arial" w:eastAsia="Arial" w:hAnsi="Arial" w:cs="Arial"/>
          <w:color w:val="000000"/>
          <w:sz w:val="20"/>
          <w:szCs w:val="20"/>
        </w:rPr>
        <w:t>Strony Umowy zobowiązują się dołożyć najwyższej staranności w tym celu, aby Informacje Poufne uzyskane w związku z realizacją Umowy nie zostały ujawnione osobom trzecim. W szczególności Strony ograniczą obieg Informacji Poufnych wewnątrz swej własnej organizacji, z wyjątkiem tego, co należy ujawnić w stopniu niezbędnym dla wykonania postanowień Umowy. Każda ze Stron pouczy swoich pracowników  i podwykonawców, którzy w ramach swych obowiązków związani będą z realizacją niniejszej Umowy, o obowiązku zachowania tajemnicy.</w:t>
      </w:r>
    </w:p>
    <w:p w14:paraId="00000114" w14:textId="77777777" w:rsidR="001212D3" w:rsidRDefault="00000000">
      <w:pPr>
        <w:widowControl w:val="0"/>
        <w:numPr>
          <w:ilvl w:val="0"/>
          <w:numId w:val="1"/>
        </w:numPr>
        <w:pBdr>
          <w:top w:val="nil"/>
          <w:left w:val="nil"/>
          <w:bottom w:val="nil"/>
          <w:right w:val="nil"/>
          <w:between w:val="nil"/>
        </w:pBdr>
        <w:spacing w:after="0" w:line="276" w:lineRule="auto"/>
        <w:ind w:left="428" w:hanging="428"/>
        <w:jc w:val="both"/>
        <w:rPr>
          <w:rFonts w:ascii="Arial" w:eastAsia="Arial" w:hAnsi="Arial" w:cs="Arial"/>
          <w:sz w:val="20"/>
          <w:szCs w:val="20"/>
        </w:rPr>
      </w:pPr>
      <w:r>
        <w:rPr>
          <w:rFonts w:ascii="Arial" w:eastAsia="Arial" w:hAnsi="Arial" w:cs="Arial"/>
          <w:color w:val="000000"/>
          <w:sz w:val="20"/>
          <w:szCs w:val="20"/>
        </w:rPr>
        <w:t xml:space="preserve">Obowiązek zachowania w poufności Informacji Poufnych wygasa jedynie w odniesieniu do tych informacji, które są powszechnie znane lub zostaną upowszechnione w wyniku okoliczności nie stanowiących naruszenia zobowiązania jakiegokolwiek podmiotu do zachowania poufności oraz jeżeli wymagają tego bezwzględnie obowiązujące przepisy prawa polskiego w zakresie wynikającym z tych przepisów. W drugim przypadku zobowiązany do zachowania poufności zobowiązuje się niezwłocznie powiadomić o </w:t>
      </w:r>
      <w:r>
        <w:rPr>
          <w:rFonts w:ascii="Arial" w:eastAsia="Arial" w:hAnsi="Arial" w:cs="Arial"/>
          <w:sz w:val="20"/>
          <w:szCs w:val="20"/>
        </w:rPr>
        <w:t>obowiązku ujawnienia informacji drugą Stronę oraz podjąć wszelkie prawnie dopuszczalne kroki zmierzające do zminimalizowania zakresu ujawnianych informacji.</w:t>
      </w:r>
    </w:p>
    <w:p w14:paraId="10F6D7F2" w14:textId="77777777" w:rsidR="008A7D9A" w:rsidRDefault="008A7D9A" w:rsidP="008A7D9A">
      <w:pPr>
        <w:widowControl w:val="0"/>
        <w:pBdr>
          <w:top w:val="nil"/>
          <w:left w:val="nil"/>
          <w:bottom w:val="nil"/>
          <w:right w:val="nil"/>
          <w:between w:val="nil"/>
        </w:pBdr>
        <w:spacing w:after="0" w:line="276" w:lineRule="auto"/>
        <w:ind w:left="428" w:firstLine="0"/>
        <w:jc w:val="both"/>
        <w:rPr>
          <w:rFonts w:ascii="Arial" w:eastAsia="Arial" w:hAnsi="Arial" w:cs="Arial"/>
          <w:sz w:val="20"/>
          <w:szCs w:val="20"/>
        </w:rPr>
      </w:pPr>
    </w:p>
    <w:p w14:paraId="00000115" w14:textId="77777777" w:rsidR="001212D3" w:rsidRDefault="00000000">
      <w:pPr>
        <w:widowControl w:val="0"/>
        <w:numPr>
          <w:ilvl w:val="0"/>
          <w:numId w:val="1"/>
        </w:numPr>
        <w:pBdr>
          <w:top w:val="nil"/>
          <w:left w:val="nil"/>
          <w:bottom w:val="nil"/>
          <w:right w:val="nil"/>
          <w:between w:val="nil"/>
        </w:pBdr>
        <w:spacing w:after="0" w:line="276" w:lineRule="auto"/>
        <w:ind w:left="428" w:hanging="428"/>
        <w:jc w:val="both"/>
        <w:rPr>
          <w:rFonts w:ascii="Arial" w:eastAsia="Arial" w:hAnsi="Arial" w:cs="Arial"/>
          <w:sz w:val="20"/>
          <w:szCs w:val="20"/>
        </w:rPr>
      </w:pPr>
      <w:r>
        <w:rPr>
          <w:rFonts w:ascii="Arial" w:eastAsia="Arial" w:hAnsi="Arial" w:cs="Arial"/>
          <w:sz w:val="20"/>
          <w:szCs w:val="20"/>
        </w:rPr>
        <w:lastRenderedPageBreak/>
        <w:t>Za naruszenie obowiązku zachowania poufności uważa się w szczególności każde ujawnienie, przekazywanie lub udostępnianie osobom trzecim Informacji Poufnych wbrew obowiązkowi wynikającemu z niniejszej Umowy.</w:t>
      </w:r>
    </w:p>
    <w:p w14:paraId="00000116" w14:textId="77777777" w:rsidR="001212D3" w:rsidRDefault="001212D3">
      <w:pPr>
        <w:widowControl w:val="0"/>
        <w:pBdr>
          <w:top w:val="nil"/>
          <w:left w:val="nil"/>
          <w:bottom w:val="nil"/>
          <w:right w:val="nil"/>
          <w:between w:val="nil"/>
        </w:pBdr>
        <w:spacing w:after="0" w:line="276" w:lineRule="auto"/>
        <w:ind w:left="2" w:hanging="2"/>
        <w:rPr>
          <w:rFonts w:ascii="Arial" w:eastAsia="Arial" w:hAnsi="Arial" w:cs="Arial"/>
          <w:sz w:val="20"/>
          <w:szCs w:val="20"/>
        </w:rPr>
      </w:pPr>
    </w:p>
    <w:p w14:paraId="00000117" w14:textId="77777777" w:rsidR="001212D3" w:rsidRDefault="00000000">
      <w:pPr>
        <w:widowControl w:val="0"/>
        <w:pBdr>
          <w:top w:val="nil"/>
          <w:left w:val="nil"/>
          <w:bottom w:val="nil"/>
          <w:right w:val="nil"/>
          <w:between w:val="nil"/>
        </w:pBdr>
        <w:spacing w:after="0" w:line="276" w:lineRule="auto"/>
        <w:ind w:left="2" w:hanging="2"/>
        <w:jc w:val="center"/>
        <w:rPr>
          <w:rFonts w:ascii="Arial" w:eastAsia="Arial" w:hAnsi="Arial" w:cs="Arial"/>
          <w:sz w:val="20"/>
          <w:szCs w:val="20"/>
        </w:rPr>
      </w:pPr>
      <w:r>
        <w:rPr>
          <w:rFonts w:ascii="Arial" w:eastAsia="Arial" w:hAnsi="Arial" w:cs="Arial"/>
          <w:b/>
          <w:bCs/>
          <w:sz w:val="20"/>
          <w:szCs w:val="20"/>
        </w:rPr>
        <w:t>§ 12.</w:t>
      </w:r>
    </w:p>
    <w:p w14:paraId="00000118" w14:textId="77777777" w:rsidR="001212D3" w:rsidRDefault="00000000">
      <w:pPr>
        <w:widowControl w:val="0"/>
        <w:pBdr>
          <w:top w:val="nil"/>
          <w:left w:val="nil"/>
          <w:bottom w:val="nil"/>
          <w:right w:val="nil"/>
          <w:between w:val="nil"/>
        </w:pBdr>
        <w:spacing w:after="0" w:line="276" w:lineRule="auto"/>
        <w:ind w:left="2" w:hanging="2"/>
        <w:jc w:val="center"/>
        <w:rPr>
          <w:rFonts w:ascii="Arial" w:eastAsia="Arial" w:hAnsi="Arial" w:cs="Arial"/>
          <w:sz w:val="20"/>
          <w:szCs w:val="20"/>
        </w:rPr>
      </w:pPr>
      <w:r>
        <w:rPr>
          <w:rFonts w:ascii="Arial" w:eastAsia="Arial" w:hAnsi="Arial" w:cs="Arial"/>
          <w:b/>
          <w:bCs/>
          <w:sz w:val="20"/>
          <w:szCs w:val="20"/>
        </w:rPr>
        <w:t>Zmiany Umowy</w:t>
      </w:r>
    </w:p>
    <w:p w14:paraId="00000119" w14:textId="77777777" w:rsidR="001212D3" w:rsidRDefault="00000000">
      <w:pPr>
        <w:widowControl w:val="0"/>
        <w:numPr>
          <w:ilvl w:val="3"/>
          <w:numId w:val="2"/>
        </w:numPr>
        <w:pBdr>
          <w:top w:val="nil"/>
          <w:left w:val="nil"/>
          <w:bottom w:val="nil"/>
          <w:right w:val="nil"/>
          <w:between w:val="nil"/>
        </w:pBdr>
        <w:spacing w:after="0" w:line="276" w:lineRule="auto"/>
        <w:ind w:left="286" w:hanging="286"/>
        <w:jc w:val="both"/>
        <w:rPr>
          <w:rFonts w:ascii="Arial" w:eastAsia="Arial" w:hAnsi="Arial" w:cs="Arial"/>
          <w:sz w:val="20"/>
          <w:szCs w:val="20"/>
        </w:rPr>
      </w:pPr>
      <w:r>
        <w:rPr>
          <w:rFonts w:ascii="Arial" w:eastAsia="Arial" w:hAnsi="Arial" w:cs="Arial"/>
          <w:sz w:val="20"/>
          <w:szCs w:val="20"/>
        </w:rPr>
        <w:t xml:space="preserve">Umowa obowiązuje od dnia jej podpisania przez obie Strony. </w:t>
      </w:r>
    </w:p>
    <w:p w14:paraId="0000011A" w14:textId="77777777" w:rsidR="001212D3" w:rsidRDefault="00000000">
      <w:pPr>
        <w:widowControl w:val="0"/>
        <w:numPr>
          <w:ilvl w:val="3"/>
          <w:numId w:val="2"/>
        </w:numPr>
        <w:pBdr>
          <w:top w:val="nil"/>
          <w:left w:val="nil"/>
          <w:bottom w:val="nil"/>
          <w:right w:val="nil"/>
          <w:between w:val="nil"/>
        </w:pBdr>
        <w:spacing w:after="0" w:line="276" w:lineRule="auto"/>
        <w:ind w:left="286" w:hanging="286"/>
        <w:jc w:val="both"/>
        <w:rPr>
          <w:rFonts w:ascii="Arial" w:eastAsia="Arial" w:hAnsi="Arial" w:cs="Arial"/>
          <w:sz w:val="20"/>
          <w:szCs w:val="20"/>
        </w:rPr>
      </w:pPr>
      <w:r>
        <w:rPr>
          <w:rFonts w:ascii="Arial" w:eastAsia="Arial" w:hAnsi="Arial" w:cs="Arial"/>
          <w:sz w:val="20"/>
          <w:szCs w:val="20"/>
        </w:rPr>
        <w:t xml:space="preserve">Wszelkie zmiany Umowy dla swej ważności wymagają zgody obu Stron i zachowania formy pisemnej i mogą być dokonane w zakresie: </w:t>
      </w:r>
    </w:p>
    <w:p w14:paraId="0000011B" w14:textId="77777777" w:rsidR="001212D3" w:rsidRDefault="00000000">
      <w:pPr>
        <w:widowControl w:val="0"/>
        <w:numPr>
          <w:ilvl w:val="1"/>
          <w:numId w:val="1"/>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 xml:space="preserve">istotnych zmian przepisów lub norm mających zastosowanie do Przedmiotu Umowy, </w:t>
      </w:r>
    </w:p>
    <w:p w14:paraId="0000011C" w14:textId="77777777" w:rsidR="001212D3" w:rsidRDefault="00000000">
      <w:pPr>
        <w:widowControl w:val="0"/>
        <w:numPr>
          <w:ilvl w:val="1"/>
          <w:numId w:val="1"/>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 xml:space="preserve">w zakresie wynagrodzenia w przypadku  ustawowej  zmiany  stawek podatku od towarów i usług – wówczas zmiana będzie obowiązywała od momentu, w którym weszły w życie przepisy wprowadzające nową stawkę podatku VAT, </w:t>
      </w:r>
    </w:p>
    <w:p w14:paraId="0000011D" w14:textId="77777777" w:rsidR="001212D3" w:rsidRDefault="00000000">
      <w:pPr>
        <w:widowControl w:val="0"/>
        <w:numPr>
          <w:ilvl w:val="1"/>
          <w:numId w:val="1"/>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 xml:space="preserve">zmiany terminu realizacji Przedmiotu Umowy bez zmiany wynagrodzenia Wykonawcy, </w:t>
      </w:r>
    </w:p>
    <w:p w14:paraId="0000011E" w14:textId="77777777" w:rsidR="001212D3" w:rsidRDefault="00000000">
      <w:pPr>
        <w:widowControl w:val="0"/>
        <w:numPr>
          <w:ilvl w:val="1"/>
          <w:numId w:val="1"/>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 xml:space="preserve">w  wypadku wystąpienia okoliczności, za które Wykonawca nie ponosi odpowiedzialności, skutkujących niemożnością dotrzymania przez niego terminu realizacji Przedmiotu Umowy, wówczas termin ten może ulec przedłużeniu, nie więcej jednak niż o czas trwania tych okoliczności, bez zmiany wynagrodzenia Wykonawcy, </w:t>
      </w:r>
    </w:p>
    <w:p w14:paraId="0000011F" w14:textId="77777777" w:rsidR="001212D3" w:rsidRDefault="00000000">
      <w:pPr>
        <w:widowControl w:val="0"/>
        <w:numPr>
          <w:ilvl w:val="1"/>
          <w:numId w:val="1"/>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 xml:space="preserve">w wypadku, gdy konieczne będzie wprowadzenie zmian dotyczących treści o charakterze informacyjnym lub instrukcyjnym, niezbędnym do realizacji umowy, w szczególności zmian dotyczących numeru rachunku bankowego Wykonawcy lub Zamawiającego, zmiany osób upoważnionych do komunikowania się, zmiany osób odpowiedzialnych za potwierdzenie prawidłowej realizacji umowy wraz z adresami, numerami telefonów, telefaksów, adresów poczty elektronicznej, itp., przy czym zmiany takie nie wymagają formy aneksu, </w:t>
      </w:r>
    </w:p>
    <w:p w14:paraId="00000120" w14:textId="77777777" w:rsidR="001212D3" w:rsidRDefault="00000000">
      <w:pPr>
        <w:widowControl w:val="0"/>
        <w:numPr>
          <w:ilvl w:val="1"/>
          <w:numId w:val="1"/>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zmiany terminu realizacji Przedmiotu Umowy w sytuacji działania siły wyższej mającej bezpośredni wpływ na prawa i obowiązki Stron Umowy, bez zmiany wynagrodzenia Wykonawcy,</w:t>
      </w:r>
    </w:p>
    <w:p w14:paraId="00000121" w14:textId="77777777" w:rsidR="001212D3" w:rsidRDefault="00000000">
      <w:pPr>
        <w:widowControl w:val="0"/>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 xml:space="preserve">        </w:t>
      </w:r>
      <w:r>
        <w:rPr>
          <w:rFonts w:ascii="Arial" w:eastAsia="Arial" w:hAnsi="Arial" w:cs="Arial"/>
          <w:color w:val="000000"/>
          <w:sz w:val="20"/>
          <w:szCs w:val="20"/>
          <w:u w:val="single"/>
        </w:rPr>
        <w:t>Pod pojęciem „Siła Wyższa” Strony rozumieją</w:t>
      </w:r>
      <w:r>
        <w:rPr>
          <w:rFonts w:ascii="Arial" w:eastAsia="Arial" w:hAnsi="Arial" w:cs="Arial"/>
          <w:color w:val="000000"/>
          <w:sz w:val="20"/>
          <w:szCs w:val="20"/>
        </w:rPr>
        <w:t xml:space="preserve"> Zdarzenie, którego wystąpienie jest niezależne od Stron i któremu nie mogą one zapobiec przy zachowaniu należytej staranności,                                       a w szczególności: wojny, stany nadzwyczajne, klęski żywiołowe, epidemie, ograniczenia związane z kwarantanną, embargo, rewolucje, zamieszki  i strajki, Każda ze Stron jest obowiązana do niezwłocznego, nie później niż w terminie 3 (słownie: trzech) dni od dnia jej zaistnienia, zawiadomienia drugiej Strony  o zajściu przypadku Siły Wyższej. O ile druga ze Stron nie wskaże inaczej na piśmie, Strona, która dokonała zawiadomienia będzie kontynuowała wykonywanie swoich obowiązków wynikających z Umowy, w takim zakresie,                w jakim jest to faktycznie uzasadnione, musi podjąć również wszystkie alternatywne działania zmierzające do wykonania Umowy, których podjęcia nie wstrzymuje zdarzenie Siły Wyższej, </w:t>
      </w:r>
    </w:p>
    <w:p w14:paraId="00000122" w14:textId="77777777" w:rsidR="001212D3" w:rsidRDefault="00000000">
      <w:pPr>
        <w:widowControl w:val="0"/>
        <w:numPr>
          <w:ilvl w:val="1"/>
          <w:numId w:val="1"/>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 xml:space="preserve">zmiany warunków płatności, przy czym w/w zmiana spowodowana może być jedynie  okolicznościami zaistniałymi w trakcie realizacji Przedmiotu Umowy, </w:t>
      </w:r>
    </w:p>
    <w:p w14:paraId="00000123" w14:textId="77777777" w:rsidR="001212D3" w:rsidRDefault="00000000">
      <w:pPr>
        <w:widowControl w:val="0"/>
        <w:numPr>
          <w:ilvl w:val="1"/>
          <w:numId w:val="1"/>
        </w:numPr>
        <w:pBdr>
          <w:top w:val="nil"/>
          <w:left w:val="nil"/>
          <w:bottom w:val="nil"/>
          <w:right w:val="nil"/>
          <w:between w:val="nil"/>
        </w:pBdr>
        <w:spacing w:after="0" w:line="276" w:lineRule="auto"/>
        <w:ind w:left="709" w:hanging="425"/>
        <w:jc w:val="both"/>
        <w:rPr>
          <w:rFonts w:ascii="Arial" w:eastAsia="Arial" w:hAnsi="Arial" w:cs="Arial"/>
          <w:color w:val="000000"/>
          <w:sz w:val="20"/>
          <w:szCs w:val="20"/>
        </w:rPr>
      </w:pPr>
      <w:r>
        <w:rPr>
          <w:rFonts w:ascii="Arial" w:eastAsia="Arial" w:hAnsi="Arial" w:cs="Arial"/>
          <w:color w:val="000000"/>
          <w:sz w:val="20"/>
          <w:szCs w:val="20"/>
        </w:rPr>
        <w:t>zmiany polegające na zmniejszeniu wynagrodzenia Wykonawcy w sytuacji, gdy konieczność wprowadzenia zmian wynika z okoliczności, których nie można było przewidzieć w chwili zawarcia umowy lub zmiany te są korzystne dla Zamawiającego.</w:t>
      </w:r>
    </w:p>
    <w:p w14:paraId="00000124" w14:textId="77777777" w:rsidR="001212D3" w:rsidRDefault="00000000">
      <w:pPr>
        <w:widowControl w:val="0"/>
        <w:numPr>
          <w:ilvl w:val="3"/>
          <w:numId w:val="2"/>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Wykonawca zobowiązany jest do pisemnego powiadomienia Zamawiającego o każdym zdarzeniu mogącym mieć wpływ na niewykonanie Przedmiotu umowy w wymaganym terminie.</w:t>
      </w:r>
    </w:p>
    <w:p w14:paraId="00000125" w14:textId="77777777" w:rsidR="001212D3" w:rsidRDefault="001212D3">
      <w:pPr>
        <w:widowControl w:val="0"/>
        <w:pBdr>
          <w:top w:val="nil"/>
          <w:left w:val="nil"/>
          <w:bottom w:val="nil"/>
          <w:right w:val="nil"/>
          <w:between w:val="nil"/>
        </w:pBdr>
        <w:spacing w:after="0" w:line="276" w:lineRule="auto"/>
        <w:ind w:firstLine="0"/>
        <w:rPr>
          <w:rFonts w:ascii="Arial" w:eastAsia="Arial" w:hAnsi="Arial" w:cs="Arial"/>
          <w:sz w:val="20"/>
          <w:szCs w:val="20"/>
        </w:rPr>
      </w:pPr>
    </w:p>
    <w:p w14:paraId="00000126" w14:textId="77777777" w:rsidR="001212D3" w:rsidRDefault="00000000">
      <w:pPr>
        <w:widowControl w:val="0"/>
        <w:pBdr>
          <w:top w:val="nil"/>
          <w:left w:val="nil"/>
          <w:bottom w:val="nil"/>
          <w:right w:val="nil"/>
          <w:between w:val="nil"/>
        </w:pBdr>
        <w:spacing w:after="0" w:line="276" w:lineRule="auto"/>
        <w:ind w:left="2" w:hanging="2"/>
        <w:jc w:val="center"/>
        <w:rPr>
          <w:rFonts w:ascii="Arial" w:eastAsia="Arial" w:hAnsi="Arial" w:cs="Arial"/>
          <w:sz w:val="20"/>
          <w:szCs w:val="20"/>
        </w:rPr>
      </w:pPr>
      <w:r>
        <w:rPr>
          <w:rFonts w:ascii="Arial" w:eastAsia="Arial" w:hAnsi="Arial" w:cs="Arial"/>
          <w:b/>
          <w:bCs/>
          <w:sz w:val="20"/>
          <w:szCs w:val="20"/>
        </w:rPr>
        <w:t>§ 13.</w:t>
      </w:r>
    </w:p>
    <w:p w14:paraId="00000127" w14:textId="77777777" w:rsidR="001212D3" w:rsidRDefault="00000000">
      <w:pPr>
        <w:widowControl w:val="0"/>
        <w:pBdr>
          <w:top w:val="nil"/>
          <w:left w:val="nil"/>
          <w:bottom w:val="nil"/>
          <w:right w:val="nil"/>
          <w:between w:val="nil"/>
        </w:pBdr>
        <w:spacing w:after="0" w:line="276" w:lineRule="auto"/>
        <w:ind w:left="2" w:hanging="2"/>
        <w:jc w:val="center"/>
        <w:rPr>
          <w:rFonts w:ascii="Arial" w:eastAsia="Arial" w:hAnsi="Arial" w:cs="Arial"/>
          <w:sz w:val="20"/>
          <w:szCs w:val="20"/>
        </w:rPr>
      </w:pPr>
      <w:r>
        <w:rPr>
          <w:rFonts w:ascii="Arial" w:eastAsia="Arial" w:hAnsi="Arial" w:cs="Arial"/>
          <w:b/>
          <w:bCs/>
          <w:sz w:val="20"/>
          <w:szCs w:val="20"/>
        </w:rPr>
        <w:t>Osoby odpowiedzialne za realizację Umowy</w:t>
      </w:r>
    </w:p>
    <w:p w14:paraId="00000128" w14:textId="77777777" w:rsidR="001212D3" w:rsidRDefault="00000000">
      <w:pPr>
        <w:widowControl w:val="0"/>
        <w:numPr>
          <w:ilvl w:val="6"/>
          <w:numId w:val="23"/>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Osobą odpowiedzialną za prawidłową realizację Umowy ze strony Wykonawcy jest: </w:t>
      </w:r>
    </w:p>
    <w:p w14:paraId="00000129" w14:textId="77777777" w:rsidR="001212D3" w:rsidRDefault="001212D3">
      <w:pPr>
        <w:widowControl w:val="0"/>
        <w:pBdr>
          <w:top w:val="nil"/>
          <w:left w:val="nil"/>
          <w:bottom w:val="nil"/>
          <w:right w:val="nil"/>
          <w:between w:val="nil"/>
        </w:pBdr>
        <w:spacing w:after="0" w:line="276" w:lineRule="auto"/>
        <w:ind w:left="4" w:firstLine="2"/>
        <w:jc w:val="both"/>
        <w:rPr>
          <w:rFonts w:ascii="Arial" w:eastAsia="Arial" w:hAnsi="Arial" w:cs="Arial"/>
          <w:sz w:val="20"/>
          <w:szCs w:val="20"/>
        </w:rPr>
      </w:pPr>
    </w:p>
    <w:p w14:paraId="0000012A" w14:textId="77777777" w:rsidR="001212D3" w:rsidRDefault="00000000">
      <w:pPr>
        <w:widowControl w:val="0"/>
        <w:pBdr>
          <w:top w:val="nil"/>
          <w:left w:val="nil"/>
          <w:bottom w:val="nil"/>
          <w:right w:val="nil"/>
          <w:between w:val="nil"/>
        </w:pBdr>
        <w:spacing w:after="0" w:line="276" w:lineRule="auto"/>
        <w:ind w:left="4" w:firstLine="2"/>
        <w:jc w:val="both"/>
        <w:rPr>
          <w:rFonts w:ascii="Arial" w:eastAsia="Arial" w:hAnsi="Arial" w:cs="Arial"/>
          <w:sz w:val="20"/>
          <w:szCs w:val="20"/>
        </w:rPr>
      </w:pPr>
      <w:r>
        <w:rPr>
          <w:rFonts w:ascii="Arial" w:eastAsia="Arial" w:hAnsi="Arial" w:cs="Arial"/>
          <w:sz w:val="20"/>
          <w:szCs w:val="20"/>
        </w:rPr>
        <w:t xml:space="preserve">        ________________, e-mail: _________, tel. _______________ </w:t>
      </w:r>
    </w:p>
    <w:p w14:paraId="0000012B" w14:textId="77777777" w:rsidR="001212D3" w:rsidRDefault="00000000">
      <w:pPr>
        <w:widowControl w:val="0"/>
        <w:numPr>
          <w:ilvl w:val="0"/>
          <w:numId w:val="23"/>
        </w:numPr>
        <w:pBdr>
          <w:top w:val="nil"/>
          <w:left w:val="nil"/>
          <w:bottom w:val="nil"/>
          <w:right w:val="nil"/>
          <w:between w:val="nil"/>
        </w:pBdr>
        <w:spacing w:after="0"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Osobą odpowiedzialną za prawidłową realizację Umowy ze strony Zamawiającego jest:</w:t>
      </w:r>
    </w:p>
    <w:p w14:paraId="0000012C" w14:textId="77777777" w:rsidR="001212D3" w:rsidRDefault="001212D3">
      <w:pPr>
        <w:widowControl w:val="0"/>
        <w:pBdr>
          <w:top w:val="nil"/>
          <w:left w:val="nil"/>
          <w:bottom w:val="nil"/>
          <w:right w:val="nil"/>
          <w:between w:val="nil"/>
        </w:pBdr>
        <w:spacing w:after="0" w:line="276" w:lineRule="auto"/>
        <w:ind w:left="2" w:firstLine="0"/>
        <w:jc w:val="both"/>
        <w:rPr>
          <w:rFonts w:ascii="Arial" w:eastAsia="Arial" w:hAnsi="Arial" w:cs="Arial"/>
          <w:sz w:val="20"/>
          <w:szCs w:val="20"/>
        </w:rPr>
      </w:pPr>
    </w:p>
    <w:p w14:paraId="0000012D" w14:textId="77777777" w:rsidR="001212D3" w:rsidRDefault="00000000">
      <w:pPr>
        <w:widowControl w:val="0"/>
        <w:pBdr>
          <w:top w:val="nil"/>
          <w:left w:val="nil"/>
          <w:bottom w:val="nil"/>
          <w:right w:val="nil"/>
          <w:between w:val="nil"/>
        </w:pBdr>
        <w:spacing w:after="0" w:line="276" w:lineRule="auto"/>
        <w:ind w:left="2" w:hanging="2"/>
        <w:jc w:val="both"/>
        <w:rPr>
          <w:rFonts w:ascii="Arial" w:eastAsia="Arial" w:hAnsi="Arial" w:cs="Arial"/>
          <w:sz w:val="20"/>
          <w:szCs w:val="20"/>
        </w:rPr>
      </w:pPr>
      <w:r>
        <w:rPr>
          <w:rFonts w:ascii="Arial" w:eastAsia="Arial" w:hAnsi="Arial" w:cs="Arial"/>
          <w:sz w:val="20"/>
          <w:szCs w:val="20"/>
        </w:rPr>
        <w:t xml:space="preserve">       ________________, e-mail: _________, tel. _______________</w:t>
      </w:r>
    </w:p>
    <w:p w14:paraId="0000012E" w14:textId="77777777" w:rsidR="001212D3" w:rsidRDefault="001212D3">
      <w:pPr>
        <w:widowControl w:val="0"/>
        <w:pBdr>
          <w:top w:val="nil"/>
          <w:left w:val="nil"/>
          <w:bottom w:val="nil"/>
          <w:right w:val="nil"/>
          <w:between w:val="nil"/>
        </w:pBdr>
        <w:spacing w:after="0" w:line="276" w:lineRule="auto"/>
        <w:ind w:firstLine="0"/>
        <w:jc w:val="both"/>
        <w:rPr>
          <w:rFonts w:ascii="Arial" w:eastAsia="Arial" w:hAnsi="Arial" w:cs="Arial"/>
          <w:sz w:val="20"/>
          <w:szCs w:val="20"/>
        </w:rPr>
      </w:pPr>
    </w:p>
    <w:p w14:paraId="0000012F" w14:textId="77777777" w:rsidR="001212D3" w:rsidRDefault="00000000">
      <w:pPr>
        <w:widowControl w:val="0"/>
        <w:pBdr>
          <w:top w:val="nil"/>
          <w:left w:val="nil"/>
          <w:bottom w:val="nil"/>
          <w:right w:val="nil"/>
          <w:between w:val="nil"/>
        </w:pBdr>
        <w:spacing w:after="0" w:line="276" w:lineRule="auto"/>
        <w:ind w:left="2" w:hanging="2"/>
        <w:jc w:val="center"/>
        <w:rPr>
          <w:rFonts w:ascii="Arial" w:eastAsia="Arial" w:hAnsi="Arial" w:cs="Arial"/>
          <w:sz w:val="20"/>
          <w:szCs w:val="20"/>
        </w:rPr>
      </w:pPr>
      <w:r>
        <w:rPr>
          <w:rFonts w:ascii="Arial" w:eastAsia="Arial" w:hAnsi="Arial" w:cs="Arial"/>
          <w:b/>
          <w:bCs/>
          <w:sz w:val="20"/>
          <w:szCs w:val="20"/>
        </w:rPr>
        <w:t>§ 14.</w:t>
      </w:r>
    </w:p>
    <w:p w14:paraId="00000130" w14:textId="77777777" w:rsidR="001212D3" w:rsidRDefault="00000000">
      <w:pPr>
        <w:widowControl w:val="0"/>
        <w:pBdr>
          <w:top w:val="nil"/>
          <w:left w:val="nil"/>
          <w:bottom w:val="nil"/>
          <w:right w:val="nil"/>
          <w:between w:val="nil"/>
        </w:pBdr>
        <w:spacing w:after="0" w:line="276" w:lineRule="auto"/>
        <w:ind w:left="2" w:hanging="2"/>
        <w:jc w:val="center"/>
        <w:rPr>
          <w:rFonts w:ascii="Arial" w:eastAsia="Arial" w:hAnsi="Arial" w:cs="Arial"/>
          <w:sz w:val="20"/>
          <w:szCs w:val="20"/>
        </w:rPr>
      </w:pPr>
      <w:r>
        <w:rPr>
          <w:rFonts w:ascii="Arial" w:eastAsia="Arial" w:hAnsi="Arial" w:cs="Arial"/>
          <w:b/>
          <w:bCs/>
          <w:sz w:val="20"/>
          <w:szCs w:val="20"/>
        </w:rPr>
        <w:t>Postanowienia końcowe</w:t>
      </w:r>
    </w:p>
    <w:p w14:paraId="00000131" w14:textId="77777777" w:rsidR="001212D3" w:rsidRDefault="00000000">
      <w:pPr>
        <w:numPr>
          <w:ilvl w:val="0"/>
          <w:numId w:val="20"/>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Wykonawca zobowiązuje się, że jakichkolwiek praw Wykonawcy związanych bezpośrednio lub pośrednio z Umową, a w tym wierzytelności Wykonawcy z tytułu wykonania Umowy                                      i związanych z nimi należności ubocznych (m. in. odsetek), nie przeniesie na rzecz osób trzecich bez poprzedzającej to przeniesienie zgody Zamawiającego wyrażonej w formie pisemnej pod rygorem nieważności. Wykonawca zobowiązuje się, że nie dokona jakiejkolwiek czynności prawnej lub też faktycznej, której bezpośrednim lub pośrednim skutkiem będzie zmiana wierzyciela z osoby Wykonawcy na inny podmiot. Niniejsze ograniczenie obejmuje w szczególności przelew, subrogację umowną, zastaw, hipotekę oraz przekaz. Wykonawca zobowiązuje się, iż celem dochodzenia jakichkolwiek praw z Umowy nie udzieli upoważnienia, tym upoważnienia inkasowego, innej firmie, w tym firmie prowadzącej pozostałą finansową działalność usługową, gdzie indziej niesklasyfikowaną, jak i pozostałe doradztwo w zakresie prowadzenia działalności gospodarczej i zarządzania w rozumieniu m.in. przepisów rozporządzenia Rady Ministrów z dnia </w:t>
      </w:r>
    </w:p>
    <w:p w14:paraId="00000132" w14:textId="77777777" w:rsidR="001212D3" w:rsidRDefault="00000000">
      <w:pPr>
        <w:pBdr>
          <w:top w:val="nil"/>
          <w:left w:val="nil"/>
          <w:bottom w:val="nil"/>
          <w:right w:val="nil"/>
          <w:between w:val="nil"/>
        </w:pBdr>
        <w:spacing w:after="0" w:line="276" w:lineRule="auto"/>
        <w:ind w:left="444" w:firstLine="0"/>
        <w:jc w:val="both"/>
        <w:rPr>
          <w:rFonts w:ascii="Fira Sans" w:eastAsia="Fira Sans" w:hAnsi="Fira Sans" w:cs="Fira Sans"/>
          <w:color w:val="333333"/>
          <w:sz w:val="18"/>
          <w:szCs w:val="18"/>
          <w:highlight w:val="white"/>
        </w:rPr>
      </w:pPr>
      <w:r>
        <w:rPr>
          <w:rFonts w:ascii="Arial" w:eastAsia="Arial" w:hAnsi="Arial" w:cs="Arial"/>
          <w:color w:val="000000"/>
          <w:sz w:val="20"/>
          <w:szCs w:val="20"/>
        </w:rPr>
        <w:t>z dnia 18 grudnia 2024 r. w sprawie Polskiej Klasyfikacji Działalności (PKD) (Dz. U. poz. 1936),</w:t>
      </w:r>
      <w:r>
        <w:rPr>
          <w:rFonts w:ascii="Fira Sans" w:eastAsia="Fira Sans" w:hAnsi="Fira Sans" w:cs="Fira Sans"/>
          <w:color w:val="333333"/>
          <w:sz w:val="18"/>
          <w:szCs w:val="18"/>
          <w:highlight w:val="white"/>
        </w:rPr>
        <w:t xml:space="preserve">                   </w:t>
      </w:r>
      <w:r>
        <w:rPr>
          <w:rFonts w:ascii="Arial" w:eastAsia="Arial" w:hAnsi="Arial" w:cs="Arial"/>
          <w:color w:val="000000"/>
          <w:sz w:val="20"/>
          <w:szCs w:val="20"/>
        </w:rPr>
        <w:t>tj. firmom zajmującym się działalnością windykacyjną.</w:t>
      </w:r>
    </w:p>
    <w:p w14:paraId="00000133" w14:textId="77777777" w:rsidR="001212D3" w:rsidRDefault="00000000">
      <w:pPr>
        <w:numPr>
          <w:ilvl w:val="0"/>
          <w:numId w:val="20"/>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Wszelkie zmiany niniejszej Umowy wymagają dla swej ważności formy pisemnej. </w:t>
      </w:r>
    </w:p>
    <w:p w14:paraId="00000134" w14:textId="1BCCEAB2" w:rsidR="001212D3" w:rsidRDefault="00000000">
      <w:pPr>
        <w:numPr>
          <w:ilvl w:val="0"/>
          <w:numId w:val="20"/>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W </w:t>
      </w:r>
      <w:r w:rsidR="009D56C0">
        <w:rPr>
          <w:rFonts w:ascii="Arial" w:eastAsia="Arial" w:hAnsi="Arial" w:cs="Arial"/>
          <w:color w:val="000000"/>
          <w:sz w:val="20"/>
          <w:szCs w:val="20"/>
        </w:rPr>
        <w:t>przypadku,</w:t>
      </w:r>
      <w:r>
        <w:rPr>
          <w:rFonts w:ascii="Arial" w:eastAsia="Arial" w:hAnsi="Arial" w:cs="Arial"/>
          <w:color w:val="000000"/>
          <w:sz w:val="20"/>
          <w:szCs w:val="20"/>
        </w:rPr>
        <w:t xml:space="preserve"> 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00000135" w14:textId="77777777" w:rsidR="001212D3" w:rsidRDefault="00000000">
      <w:pPr>
        <w:numPr>
          <w:ilvl w:val="0"/>
          <w:numId w:val="20"/>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Strony zobowiązują się do przekazania swoim reprezentantom oraz osobom przez siebie zatrudnionym (niezależnie od podstawy prawnej zatrudnienia, co dotyczy również umów cywilnoprawnych), których dane osobowe będą ujawniane drugiej Stronie Umowy jako administratorowi danych osobowych w związku z zawarciem oraz realizacją Umowy, znanych Stronie przekazującej informacji wskazanych w art. 14 ust. 1 i ust. 2 Rozporządzenia                                nr 679/2016 Parlamentu Europejskiego i Rady Unii Europejskiej z dnia 27 kwietnia 2016 roku                       w sprawie ochrony osób fizycznych w związku z przetwarzaniem danych osobowych i w sprawie swobodnego przepływu takich danych oraz uchylenia dyrektywy 95/4/WE. </w:t>
      </w:r>
    </w:p>
    <w:p w14:paraId="00000136" w14:textId="77777777" w:rsidR="001212D3" w:rsidRDefault="00000000">
      <w:pPr>
        <w:numPr>
          <w:ilvl w:val="0"/>
          <w:numId w:val="20"/>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Wszelkie spory wynikłe między Stronami związane z zawarciem lub wykonaniem niniejszej Umowy Strony poddają pod rozstrzygnięcie sądu powszechnego właściwego według siedziby Zamawiającego. </w:t>
      </w:r>
    </w:p>
    <w:p w14:paraId="00000137" w14:textId="77777777" w:rsidR="001212D3" w:rsidRDefault="00000000">
      <w:pPr>
        <w:numPr>
          <w:ilvl w:val="0"/>
          <w:numId w:val="20"/>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Klauzula informacyjna Zamawiającego dotycząca przetwarzania danych osobowych stanowi </w:t>
      </w:r>
      <w:r>
        <w:rPr>
          <w:rFonts w:ascii="Arial" w:eastAsia="Arial" w:hAnsi="Arial" w:cs="Arial"/>
          <w:b/>
          <w:bCs/>
          <w:i/>
          <w:iCs/>
          <w:color w:val="004E9A"/>
          <w:sz w:val="20"/>
          <w:szCs w:val="20"/>
        </w:rPr>
        <w:t>Załącznik nr 5 do umowy.</w:t>
      </w:r>
    </w:p>
    <w:p w14:paraId="00000138" w14:textId="77777777" w:rsidR="001212D3" w:rsidRDefault="00000000">
      <w:pPr>
        <w:numPr>
          <w:ilvl w:val="0"/>
          <w:numId w:val="20"/>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Umowę sporządzono w 2 (słownie: dwóch) jednobrzmiących egzemplarzach, po 1 (słownie: jednym) dla każdej ze Stron.</w:t>
      </w:r>
    </w:p>
    <w:p w14:paraId="00000139" w14:textId="77777777" w:rsidR="001212D3" w:rsidRDefault="00000000">
      <w:pPr>
        <w:numPr>
          <w:ilvl w:val="0"/>
          <w:numId w:val="20"/>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W sprawach nieuregulowanych niniejszą umową stosuje się w szczególności przepisy: </w:t>
      </w:r>
    </w:p>
    <w:p w14:paraId="0000013A" w14:textId="77777777" w:rsidR="001212D3" w:rsidRDefault="00000000">
      <w:pPr>
        <w:widowControl w:val="0"/>
        <w:numPr>
          <w:ilvl w:val="1"/>
          <w:numId w:val="16"/>
        </w:numPr>
        <w:pBdr>
          <w:top w:val="nil"/>
          <w:left w:val="nil"/>
          <w:bottom w:val="nil"/>
          <w:right w:val="nil"/>
          <w:between w:val="nil"/>
        </w:pBdr>
        <w:spacing w:after="0" w:line="276" w:lineRule="auto"/>
        <w:ind w:left="709" w:hanging="284"/>
        <w:jc w:val="both"/>
        <w:rPr>
          <w:rFonts w:ascii="Arial" w:eastAsia="Arial" w:hAnsi="Arial" w:cs="Arial"/>
          <w:color w:val="000000"/>
          <w:sz w:val="20"/>
          <w:szCs w:val="20"/>
        </w:rPr>
      </w:pPr>
      <w:r>
        <w:rPr>
          <w:rFonts w:ascii="Arial" w:eastAsia="Arial" w:hAnsi="Arial" w:cs="Arial"/>
          <w:color w:val="000000"/>
          <w:sz w:val="20"/>
          <w:szCs w:val="20"/>
        </w:rPr>
        <w:t>ustawy z dnia 11 września 2019 r. Prawo zamówień publicznych,</w:t>
      </w:r>
    </w:p>
    <w:p w14:paraId="0000013B" w14:textId="77777777" w:rsidR="001212D3" w:rsidRDefault="00000000">
      <w:pPr>
        <w:widowControl w:val="0"/>
        <w:numPr>
          <w:ilvl w:val="1"/>
          <w:numId w:val="16"/>
        </w:numPr>
        <w:pBdr>
          <w:top w:val="nil"/>
          <w:left w:val="nil"/>
          <w:bottom w:val="nil"/>
          <w:right w:val="nil"/>
          <w:between w:val="nil"/>
        </w:pBdr>
        <w:spacing w:after="0" w:line="276" w:lineRule="auto"/>
        <w:ind w:left="709" w:hanging="284"/>
        <w:jc w:val="both"/>
        <w:rPr>
          <w:rFonts w:ascii="Arial" w:eastAsia="Arial" w:hAnsi="Arial" w:cs="Arial"/>
          <w:sz w:val="20"/>
          <w:szCs w:val="20"/>
        </w:rPr>
      </w:pPr>
      <w:bookmarkStart w:id="3" w:name="_heading=h.1fob9te" w:colFirst="0" w:colLast="0"/>
      <w:bookmarkEnd w:id="3"/>
      <w:r>
        <w:rPr>
          <w:rFonts w:ascii="Arial" w:eastAsia="Arial" w:hAnsi="Arial" w:cs="Arial"/>
          <w:color w:val="000000"/>
          <w:sz w:val="20"/>
          <w:szCs w:val="20"/>
        </w:rPr>
        <w:t xml:space="preserve">ustawy z dnia 23 kwietnia  1964 </w:t>
      </w:r>
      <w:r>
        <w:rPr>
          <w:rFonts w:ascii="Arial" w:eastAsia="Arial" w:hAnsi="Arial" w:cs="Arial"/>
          <w:sz w:val="20"/>
          <w:szCs w:val="20"/>
        </w:rPr>
        <w:t>r. Kodeks cywilny.</w:t>
      </w:r>
    </w:p>
    <w:p w14:paraId="0000013C" w14:textId="77777777" w:rsidR="001212D3" w:rsidRDefault="00000000">
      <w:pPr>
        <w:widowControl w:val="0"/>
        <w:numPr>
          <w:ilvl w:val="0"/>
          <w:numId w:val="20"/>
        </w:num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Integralną część Umowy stanowią załączniki: </w:t>
      </w:r>
    </w:p>
    <w:p w14:paraId="1FF6B198" w14:textId="534D26E2" w:rsidR="00DF25DE" w:rsidRDefault="00DF25DE" w:rsidP="00DF25DE">
      <w:pPr>
        <w:widowControl w:val="0"/>
        <w:numPr>
          <w:ilvl w:val="1"/>
          <w:numId w:val="20"/>
        </w:numPr>
        <w:pBdr>
          <w:top w:val="nil"/>
          <w:left w:val="nil"/>
          <w:bottom w:val="nil"/>
          <w:right w:val="nil"/>
          <w:between w:val="nil"/>
        </w:pBdr>
        <w:spacing w:after="0" w:line="276" w:lineRule="auto"/>
        <w:ind w:left="425" w:firstLine="0"/>
        <w:jc w:val="both"/>
        <w:rPr>
          <w:rFonts w:ascii="Arial" w:eastAsia="Arial" w:hAnsi="Arial" w:cs="Arial"/>
          <w:sz w:val="20"/>
          <w:szCs w:val="20"/>
        </w:rPr>
      </w:pPr>
      <w:r>
        <w:rPr>
          <w:rFonts w:ascii="Arial" w:eastAsia="Arial" w:hAnsi="Arial" w:cs="Arial"/>
          <w:sz w:val="20"/>
          <w:szCs w:val="20"/>
        </w:rPr>
        <w:t>Załącznik nr 1</w:t>
      </w:r>
      <w:r>
        <w:rPr>
          <w:rFonts w:ascii="Arial" w:eastAsia="Arial" w:hAnsi="Arial" w:cs="Arial"/>
          <w:b/>
          <w:bCs/>
          <w:sz w:val="20"/>
          <w:szCs w:val="20"/>
        </w:rPr>
        <w:t xml:space="preserve"> </w:t>
      </w:r>
      <w:r>
        <w:rPr>
          <w:rFonts w:ascii="Arial" w:eastAsia="Arial" w:hAnsi="Arial" w:cs="Arial"/>
          <w:sz w:val="20"/>
          <w:szCs w:val="20"/>
        </w:rPr>
        <w:t>do Umowy</w:t>
      </w:r>
      <w:r>
        <w:rPr>
          <w:rFonts w:ascii="Arial" w:eastAsia="Arial" w:hAnsi="Arial" w:cs="Arial"/>
          <w:b/>
          <w:bCs/>
          <w:sz w:val="20"/>
          <w:szCs w:val="20"/>
        </w:rPr>
        <w:t xml:space="preserve"> </w:t>
      </w:r>
      <w:r>
        <w:rPr>
          <w:rFonts w:ascii="Arial" w:eastAsia="Arial" w:hAnsi="Arial" w:cs="Arial"/>
          <w:sz w:val="20"/>
          <w:szCs w:val="20"/>
        </w:rPr>
        <w:t>-</w:t>
      </w:r>
      <w:r>
        <w:rPr>
          <w:rFonts w:ascii="Arial" w:eastAsia="Arial" w:hAnsi="Arial" w:cs="Arial"/>
          <w:b/>
          <w:bCs/>
          <w:sz w:val="20"/>
          <w:szCs w:val="20"/>
        </w:rPr>
        <w:t xml:space="preserve">  </w:t>
      </w:r>
      <w:r w:rsidR="008839A6">
        <w:rPr>
          <w:rFonts w:ascii="Arial" w:eastAsia="Arial" w:hAnsi="Arial" w:cs="Arial"/>
          <w:sz w:val="20"/>
          <w:szCs w:val="20"/>
        </w:rPr>
        <w:t>OPZ</w:t>
      </w:r>
      <w:r>
        <w:rPr>
          <w:rFonts w:ascii="Arial" w:eastAsia="Arial" w:hAnsi="Arial" w:cs="Arial"/>
          <w:sz w:val="20"/>
          <w:szCs w:val="20"/>
        </w:rPr>
        <w:t xml:space="preserve"> wraz z załącznikami</w:t>
      </w:r>
      <w:r w:rsidR="008839A6">
        <w:rPr>
          <w:rFonts w:ascii="Arial" w:eastAsia="Arial" w:hAnsi="Arial" w:cs="Arial"/>
          <w:sz w:val="20"/>
          <w:szCs w:val="20"/>
        </w:rPr>
        <w:t>:</w:t>
      </w:r>
    </w:p>
    <w:p w14:paraId="649D6DF1" w14:textId="0CCA95EC" w:rsidR="008839A6" w:rsidRPr="008839A6" w:rsidRDefault="002751E6" w:rsidP="0053284D">
      <w:pPr>
        <w:pStyle w:val="Akapitzlist"/>
        <w:numPr>
          <w:ilvl w:val="0"/>
          <w:numId w:val="29"/>
        </w:numPr>
        <w:spacing w:after="120" w:line="240" w:lineRule="auto"/>
        <w:ind w:left="993" w:hanging="284"/>
        <w:jc w:val="both"/>
        <w:rPr>
          <w:rFonts w:ascii="Arial" w:hAnsi="Arial" w:cs="Arial"/>
          <w:sz w:val="20"/>
          <w:szCs w:val="20"/>
        </w:rPr>
      </w:pPr>
      <w:r>
        <w:rPr>
          <w:rFonts w:ascii="Arial" w:hAnsi="Arial" w:cs="Arial"/>
          <w:sz w:val="20"/>
          <w:szCs w:val="20"/>
        </w:rPr>
        <w:t>Z</w:t>
      </w:r>
      <w:r w:rsidR="008839A6" w:rsidRPr="008839A6">
        <w:rPr>
          <w:rFonts w:ascii="Arial" w:hAnsi="Arial" w:cs="Arial"/>
          <w:sz w:val="20"/>
          <w:szCs w:val="20"/>
        </w:rPr>
        <w:t>ałącznik nr 1a - poglądowy rzut architektoniczny Obiektu I</w:t>
      </w:r>
      <w:r w:rsidR="0053284D">
        <w:rPr>
          <w:rFonts w:ascii="Arial" w:hAnsi="Arial" w:cs="Arial"/>
          <w:sz w:val="20"/>
          <w:szCs w:val="20"/>
        </w:rPr>
        <w:t>,</w:t>
      </w:r>
      <w:r w:rsidR="008839A6" w:rsidRPr="008839A6">
        <w:rPr>
          <w:rFonts w:ascii="Arial" w:hAnsi="Arial" w:cs="Arial"/>
          <w:sz w:val="20"/>
          <w:szCs w:val="20"/>
        </w:rPr>
        <w:t xml:space="preserve"> </w:t>
      </w:r>
    </w:p>
    <w:p w14:paraId="068FA06E" w14:textId="63F3155B" w:rsidR="008839A6" w:rsidRPr="008839A6" w:rsidRDefault="002751E6" w:rsidP="0053284D">
      <w:pPr>
        <w:pStyle w:val="Akapitzlist"/>
        <w:numPr>
          <w:ilvl w:val="0"/>
          <w:numId w:val="29"/>
        </w:numPr>
        <w:spacing w:after="120" w:line="240" w:lineRule="auto"/>
        <w:ind w:left="993" w:hanging="284"/>
        <w:jc w:val="both"/>
        <w:rPr>
          <w:rFonts w:ascii="Arial" w:hAnsi="Arial" w:cs="Arial"/>
          <w:sz w:val="20"/>
          <w:szCs w:val="20"/>
        </w:rPr>
      </w:pPr>
      <w:r>
        <w:rPr>
          <w:rFonts w:ascii="Arial" w:hAnsi="Arial" w:cs="Arial"/>
          <w:sz w:val="20"/>
          <w:szCs w:val="20"/>
        </w:rPr>
        <w:t>Z</w:t>
      </w:r>
      <w:r w:rsidR="008839A6" w:rsidRPr="008839A6">
        <w:rPr>
          <w:rFonts w:ascii="Arial" w:hAnsi="Arial" w:cs="Arial"/>
          <w:sz w:val="20"/>
          <w:szCs w:val="20"/>
        </w:rPr>
        <w:t>ałącznik nr 1b - poglądowy rzut architektoniczny Obiektu II</w:t>
      </w:r>
      <w:r w:rsidR="0053284D">
        <w:rPr>
          <w:rFonts w:ascii="Arial" w:hAnsi="Arial" w:cs="Arial"/>
          <w:sz w:val="20"/>
          <w:szCs w:val="20"/>
        </w:rPr>
        <w:t>,</w:t>
      </w:r>
      <w:r w:rsidR="008839A6" w:rsidRPr="008839A6">
        <w:rPr>
          <w:rFonts w:ascii="Arial" w:hAnsi="Arial" w:cs="Arial"/>
          <w:sz w:val="20"/>
          <w:szCs w:val="20"/>
        </w:rPr>
        <w:t xml:space="preserve"> </w:t>
      </w:r>
    </w:p>
    <w:p w14:paraId="22C5EB46" w14:textId="01A3636A" w:rsidR="008839A6" w:rsidRPr="008839A6" w:rsidRDefault="002751E6" w:rsidP="0053284D">
      <w:pPr>
        <w:pStyle w:val="Akapitzlist"/>
        <w:numPr>
          <w:ilvl w:val="0"/>
          <w:numId w:val="29"/>
        </w:numPr>
        <w:spacing w:after="0" w:line="240" w:lineRule="auto"/>
        <w:ind w:left="993" w:hanging="284"/>
        <w:jc w:val="both"/>
        <w:rPr>
          <w:rFonts w:ascii="Arial" w:hAnsi="Arial" w:cs="Arial"/>
          <w:sz w:val="20"/>
          <w:szCs w:val="20"/>
        </w:rPr>
      </w:pPr>
      <w:r>
        <w:rPr>
          <w:rFonts w:ascii="Arial" w:hAnsi="Arial" w:cs="Arial"/>
          <w:sz w:val="20"/>
          <w:szCs w:val="20"/>
        </w:rPr>
        <w:t>Z</w:t>
      </w:r>
      <w:r w:rsidR="008839A6" w:rsidRPr="008839A6">
        <w:rPr>
          <w:rFonts w:ascii="Arial" w:hAnsi="Arial" w:cs="Arial"/>
          <w:sz w:val="20"/>
          <w:szCs w:val="20"/>
        </w:rPr>
        <w:t xml:space="preserve">ałącznik nr 1c </w:t>
      </w:r>
      <w:r w:rsidR="0053284D">
        <w:rPr>
          <w:rFonts w:ascii="Arial" w:hAnsi="Arial" w:cs="Arial"/>
          <w:sz w:val="20"/>
          <w:szCs w:val="20"/>
        </w:rPr>
        <w:t>-</w:t>
      </w:r>
      <w:r w:rsidR="008839A6" w:rsidRPr="008839A6">
        <w:rPr>
          <w:rFonts w:ascii="Arial" w:hAnsi="Arial" w:cs="Arial"/>
          <w:sz w:val="20"/>
          <w:szCs w:val="20"/>
        </w:rPr>
        <w:t xml:space="preserve"> </w:t>
      </w:r>
      <w:proofErr w:type="spellStart"/>
      <w:r w:rsidR="008839A6" w:rsidRPr="008839A6">
        <w:rPr>
          <w:rFonts w:ascii="Arial" w:hAnsi="Arial" w:cs="Arial"/>
          <w:sz w:val="20"/>
          <w:szCs w:val="20"/>
        </w:rPr>
        <w:t>K</w:t>
      </w:r>
      <w:r w:rsidR="008839A6">
        <w:rPr>
          <w:rFonts w:ascii="Arial" w:hAnsi="Arial" w:cs="Arial"/>
          <w:sz w:val="20"/>
          <w:szCs w:val="20"/>
        </w:rPr>
        <w:t>ey</w:t>
      </w:r>
      <w:proofErr w:type="spellEnd"/>
      <w:r w:rsidR="008839A6">
        <w:rPr>
          <w:rFonts w:ascii="Arial" w:hAnsi="Arial" w:cs="Arial"/>
          <w:sz w:val="20"/>
          <w:szCs w:val="20"/>
        </w:rPr>
        <w:t xml:space="preserve"> Visual</w:t>
      </w:r>
      <w:r w:rsidR="0053284D">
        <w:rPr>
          <w:rFonts w:ascii="Arial" w:hAnsi="Arial" w:cs="Arial"/>
          <w:sz w:val="20"/>
          <w:szCs w:val="20"/>
        </w:rPr>
        <w:t>.</w:t>
      </w:r>
    </w:p>
    <w:p w14:paraId="0000013D" w14:textId="53B4B41F" w:rsidR="001212D3" w:rsidRDefault="00000000">
      <w:pPr>
        <w:widowControl w:val="0"/>
        <w:numPr>
          <w:ilvl w:val="1"/>
          <w:numId w:val="20"/>
        </w:numPr>
        <w:pBdr>
          <w:top w:val="nil"/>
          <w:left w:val="nil"/>
          <w:bottom w:val="nil"/>
          <w:right w:val="nil"/>
          <w:between w:val="nil"/>
        </w:pBdr>
        <w:spacing w:after="0" w:line="276" w:lineRule="auto"/>
        <w:ind w:left="425" w:firstLine="0"/>
        <w:jc w:val="both"/>
        <w:rPr>
          <w:rFonts w:ascii="Arial" w:eastAsia="Arial" w:hAnsi="Arial" w:cs="Arial"/>
          <w:sz w:val="20"/>
          <w:szCs w:val="20"/>
        </w:rPr>
      </w:pPr>
      <w:r>
        <w:rPr>
          <w:rFonts w:ascii="Arial" w:eastAsia="Arial" w:hAnsi="Arial" w:cs="Arial"/>
          <w:sz w:val="20"/>
          <w:szCs w:val="20"/>
        </w:rPr>
        <w:t xml:space="preserve">Załącznik nr </w:t>
      </w:r>
      <w:r w:rsidR="00DF25DE">
        <w:rPr>
          <w:rFonts w:ascii="Arial" w:eastAsia="Arial" w:hAnsi="Arial" w:cs="Arial"/>
          <w:sz w:val="20"/>
          <w:szCs w:val="20"/>
        </w:rPr>
        <w:t>2</w:t>
      </w:r>
      <w:r>
        <w:rPr>
          <w:rFonts w:ascii="Arial" w:eastAsia="Arial" w:hAnsi="Arial" w:cs="Arial"/>
          <w:b/>
          <w:bCs/>
          <w:sz w:val="20"/>
          <w:szCs w:val="20"/>
        </w:rPr>
        <w:t xml:space="preserve"> </w:t>
      </w:r>
      <w:r>
        <w:rPr>
          <w:rFonts w:ascii="Arial" w:eastAsia="Arial" w:hAnsi="Arial" w:cs="Arial"/>
          <w:sz w:val="20"/>
          <w:szCs w:val="20"/>
        </w:rPr>
        <w:t>do Umowy</w:t>
      </w:r>
      <w:r>
        <w:rPr>
          <w:rFonts w:ascii="Arial" w:eastAsia="Arial" w:hAnsi="Arial" w:cs="Arial"/>
          <w:b/>
          <w:bCs/>
          <w:sz w:val="20"/>
          <w:szCs w:val="20"/>
        </w:rPr>
        <w:t xml:space="preserve"> </w:t>
      </w:r>
      <w:r>
        <w:rPr>
          <w:rFonts w:ascii="Arial" w:eastAsia="Arial" w:hAnsi="Arial" w:cs="Arial"/>
          <w:sz w:val="20"/>
          <w:szCs w:val="20"/>
        </w:rPr>
        <w:t>-</w:t>
      </w:r>
      <w:r>
        <w:rPr>
          <w:rFonts w:ascii="Arial" w:eastAsia="Arial" w:hAnsi="Arial" w:cs="Arial"/>
          <w:b/>
          <w:bCs/>
          <w:sz w:val="20"/>
          <w:szCs w:val="20"/>
        </w:rPr>
        <w:t xml:space="preserve">  </w:t>
      </w:r>
      <w:r>
        <w:rPr>
          <w:rFonts w:ascii="Arial" w:eastAsia="Arial" w:hAnsi="Arial" w:cs="Arial"/>
          <w:sz w:val="20"/>
          <w:szCs w:val="20"/>
        </w:rPr>
        <w:t>Oferta Wykonawcy,</w:t>
      </w:r>
    </w:p>
    <w:p w14:paraId="00000142" w14:textId="74DD17D5" w:rsidR="001212D3" w:rsidRDefault="00000000">
      <w:pPr>
        <w:widowControl w:val="0"/>
        <w:numPr>
          <w:ilvl w:val="1"/>
          <w:numId w:val="20"/>
        </w:numPr>
        <w:pBdr>
          <w:top w:val="nil"/>
          <w:left w:val="nil"/>
          <w:bottom w:val="nil"/>
          <w:right w:val="nil"/>
          <w:between w:val="nil"/>
        </w:pBdr>
        <w:spacing w:after="0" w:line="276" w:lineRule="auto"/>
        <w:ind w:left="425" w:firstLine="0"/>
        <w:jc w:val="both"/>
        <w:rPr>
          <w:rFonts w:ascii="Arial" w:eastAsia="Arial" w:hAnsi="Arial" w:cs="Arial"/>
          <w:sz w:val="20"/>
          <w:szCs w:val="20"/>
        </w:rPr>
      </w:pPr>
      <w:r>
        <w:rPr>
          <w:rFonts w:ascii="Arial" w:eastAsia="Arial" w:hAnsi="Arial" w:cs="Arial"/>
          <w:sz w:val="20"/>
          <w:szCs w:val="20"/>
        </w:rPr>
        <w:t xml:space="preserve">Załącznik nr </w:t>
      </w:r>
      <w:r w:rsidR="009D56C0">
        <w:rPr>
          <w:rFonts w:ascii="Arial" w:eastAsia="Arial" w:hAnsi="Arial" w:cs="Arial"/>
          <w:sz w:val="20"/>
          <w:szCs w:val="20"/>
        </w:rPr>
        <w:t>3</w:t>
      </w:r>
      <w:r>
        <w:rPr>
          <w:rFonts w:ascii="Arial" w:eastAsia="Arial" w:hAnsi="Arial" w:cs="Arial"/>
          <w:sz w:val="20"/>
          <w:szCs w:val="20"/>
        </w:rPr>
        <w:t xml:space="preserve"> do Umowy -  Kopia polisy ubezpieczeniowej + dowód jej opłacenia,</w:t>
      </w:r>
    </w:p>
    <w:p w14:paraId="259FA568" w14:textId="0365AB44" w:rsidR="009D56C0" w:rsidRDefault="009D56C0" w:rsidP="009D56C0">
      <w:pPr>
        <w:widowControl w:val="0"/>
        <w:numPr>
          <w:ilvl w:val="1"/>
          <w:numId w:val="20"/>
        </w:numPr>
        <w:pBdr>
          <w:top w:val="nil"/>
          <w:left w:val="nil"/>
          <w:bottom w:val="nil"/>
          <w:right w:val="nil"/>
          <w:between w:val="nil"/>
        </w:pBdr>
        <w:spacing w:after="0" w:line="276" w:lineRule="auto"/>
        <w:ind w:left="425" w:firstLine="0"/>
        <w:jc w:val="both"/>
        <w:rPr>
          <w:rFonts w:ascii="Arial" w:eastAsia="Arial" w:hAnsi="Arial" w:cs="Arial"/>
          <w:sz w:val="20"/>
          <w:szCs w:val="20"/>
        </w:rPr>
      </w:pPr>
      <w:r>
        <w:rPr>
          <w:rFonts w:ascii="Arial" w:eastAsia="Arial" w:hAnsi="Arial" w:cs="Arial"/>
          <w:sz w:val="20"/>
          <w:szCs w:val="20"/>
        </w:rPr>
        <w:t>Załącznik nr 4 do Umowy -  Protokół odbioru (Wykonania usługi)</w:t>
      </w:r>
      <w:r w:rsidR="0053284D">
        <w:rPr>
          <w:rFonts w:ascii="Arial" w:eastAsia="Arial" w:hAnsi="Arial" w:cs="Arial"/>
          <w:sz w:val="20"/>
          <w:szCs w:val="20"/>
        </w:rPr>
        <w:t>,</w:t>
      </w:r>
    </w:p>
    <w:p w14:paraId="00000146" w14:textId="29E9AF62" w:rsidR="001212D3" w:rsidRPr="008839A6" w:rsidRDefault="009D56C0" w:rsidP="008839A6">
      <w:pPr>
        <w:widowControl w:val="0"/>
        <w:numPr>
          <w:ilvl w:val="1"/>
          <w:numId w:val="20"/>
        </w:numPr>
        <w:pBdr>
          <w:top w:val="nil"/>
          <w:left w:val="nil"/>
          <w:bottom w:val="nil"/>
          <w:right w:val="nil"/>
          <w:between w:val="nil"/>
        </w:pBdr>
        <w:spacing w:after="0" w:line="276" w:lineRule="auto"/>
        <w:ind w:left="425" w:firstLine="0"/>
        <w:jc w:val="both"/>
        <w:rPr>
          <w:rFonts w:ascii="Arial" w:eastAsia="Arial" w:hAnsi="Arial" w:cs="Arial"/>
          <w:sz w:val="20"/>
          <w:szCs w:val="20"/>
        </w:rPr>
      </w:pPr>
      <w:r>
        <w:rPr>
          <w:rFonts w:ascii="Arial" w:eastAsia="Arial" w:hAnsi="Arial" w:cs="Arial"/>
          <w:sz w:val="20"/>
          <w:szCs w:val="20"/>
        </w:rPr>
        <w:t>Załącznik nr 5 do Umowy -  Klauzula informacyjna</w:t>
      </w:r>
      <w:r w:rsidR="0053284D">
        <w:rPr>
          <w:rFonts w:ascii="Arial" w:eastAsia="Arial" w:hAnsi="Arial" w:cs="Arial"/>
          <w:sz w:val="20"/>
          <w:szCs w:val="20"/>
        </w:rPr>
        <w:t>.</w:t>
      </w:r>
    </w:p>
    <w:p w14:paraId="00000147" w14:textId="77777777" w:rsidR="001212D3" w:rsidRDefault="001212D3">
      <w:pPr>
        <w:pBdr>
          <w:top w:val="nil"/>
          <w:left w:val="nil"/>
          <w:bottom w:val="nil"/>
          <w:right w:val="nil"/>
          <w:between w:val="nil"/>
        </w:pBdr>
        <w:spacing w:after="0" w:line="276" w:lineRule="auto"/>
        <w:ind w:firstLine="0"/>
        <w:jc w:val="both"/>
        <w:rPr>
          <w:rFonts w:ascii="Arial" w:eastAsia="Arial" w:hAnsi="Arial" w:cs="Arial"/>
          <w:color w:val="000000"/>
          <w:sz w:val="20"/>
          <w:szCs w:val="20"/>
        </w:rPr>
      </w:pPr>
      <w:bookmarkStart w:id="4" w:name="_heading=h.lzg8hur2nrm8" w:colFirst="0" w:colLast="0"/>
      <w:bookmarkEnd w:id="4"/>
    </w:p>
    <w:p w14:paraId="00000148" w14:textId="77777777" w:rsidR="001212D3" w:rsidRDefault="00000000">
      <w:pPr>
        <w:pBdr>
          <w:top w:val="nil"/>
          <w:left w:val="nil"/>
          <w:bottom w:val="nil"/>
          <w:right w:val="nil"/>
          <w:between w:val="nil"/>
        </w:pBdr>
        <w:spacing w:after="0" w:line="276" w:lineRule="auto"/>
        <w:ind w:left="2" w:hanging="2"/>
        <w:rPr>
          <w:rFonts w:ascii="Arial" w:eastAsia="Arial" w:hAnsi="Arial" w:cs="Arial"/>
          <w:b/>
          <w:bCs/>
          <w:color w:val="000000"/>
          <w:sz w:val="20"/>
          <w:szCs w:val="20"/>
        </w:rPr>
      </w:pPr>
      <w:r>
        <w:rPr>
          <w:rFonts w:ascii="Arial" w:eastAsia="Arial" w:hAnsi="Arial" w:cs="Arial"/>
          <w:b/>
          <w:bCs/>
          <w:color w:val="000000"/>
          <w:sz w:val="20"/>
          <w:szCs w:val="20"/>
        </w:rPr>
        <w:t xml:space="preserve">               WYKONAWCA                                                                            ZAMAWIAJĄCY </w:t>
      </w:r>
      <w:r>
        <w:rPr>
          <w:rFonts w:ascii="Arial" w:eastAsia="Arial" w:hAnsi="Arial" w:cs="Arial"/>
          <w:b/>
          <w:bCs/>
          <w:color w:val="000000"/>
          <w:sz w:val="20"/>
          <w:szCs w:val="20"/>
        </w:rPr>
        <w:tab/>
      </w:r>
    </w:p>
    <w:p w14:paraId="00000149" w14:textId="77777777" w:rsidR="001212D3" w:rsidRDefault="001212D3">
      <w:pPr>
        <w:pBdr>
          <w:top w:val="nil"/>
          <w:left w:val="nil"/>
          <w:bottom w:val="nil"/>
          <w:right w:val="nil"/>
          <w:between w:val="nil"/>
        </w:pBdr>
        <w:spacing w:after="0" w:line="276" w:lineRule="auto"/>
        <w:ind w:firstLine="0"/>
        <w:rPr>
          <w:rFonts w:ascii="Arial" w:eastAsia="Arial" w:hAnsi="Arial" w:cs="Arial"/>
          <w:b/>
          <w:bCs/>
          <w:color w:val="000000"/>
          <w:sz w:val="20"/>
          <w:szCs w:val="20"/>
        </w:rPr>
      </w:pPr>
    </w:p>
    <w:sectPr w:rsidR="001212D3">
      <w:footerReference w:type="defaul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C01BC" w14:textId="77777777" w:rsidR="009F15D5" w:rsidRDefault="009F15D5">
      <w:pPr>
        <w:spacing w:after="0" w:line="240" w:lineRule="auto"/>
      </w:pPr>
      <w:r>
        <w:separator/>
      </w:r>
    </w:p>
  </w:endnote>
  <w:endnote w:type="continuationSeparator" w:id="0">
    <w:p w14:paraId="4F23180E" w14:textId="77777777" w:rsidR="009F15D5" w:rsidRDefault="009F1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DFDC71A1-F980-41BF-ACAB-444F864A970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BDE47F9B-BF7C-4EB3-898A-EB7CC78E56C3}"/>
    <w:embedBold r:id="rId3" w:fontKey="{5FA2E8DE-D4F6-4DC4-B5B2-45B78D80A5A8}"/>
  </w:font>
  <w:font w:name="Georgia">
    <w:panose1 w:val="02040502050405020303"/>
    <w:charset w:val="EE"/>
    <w:family w:val="roman"/>
    <w:pitch w:val="variable"/>
    <w:sig w:usb0="00000287" w:usb1="00000000" w:usb2="00000000" w:usb3="00000000" w:csb0="0000009F" w:csb1="00000000"/>
    <w:embedItalic r:id="rId4" w:fontKey="{F4F95C37-0802-4B4C-B77E-ECD6B5221621}"/>
  </w:font>
  <w:font w:name="Fira Sans">
    <w:charset w:val="00"/>
    <w:family w:val="swiss"/>
    <w:pitch w:val="variable"/>
    <w:sig w:usb0="600002FF" w:usb1="00000001" w:usb2="00000000" w:usb3="00000000" w:csb0="0000019F" w:csb1="00000000"/>
    <w:embedRegular r:id="rId5" w:fontKey="{73DC84FF-06E3-447F-B9C5-805CB618EBC5}"/>
  </w:font>
  <w:font w:name="Cambria">
    <w:panose1 w:val="02040503050406030204"/>
    <w:charset w:val="EE"/>
    <w:family w:val="roman"/>
    <w:pitch w:val="variable"/>
    <w:sig w:usb0="E00006FF" w:usb1="420024FF" w:usb2="02000000" w:usb3="00000000" w:csb0="0000019F" w:csb1="00000000"/>
    <w:embedRegular r:id="rId6" w:fontKey="{127D5622-1899-4521-A16E-EECBD5BD2B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4E" w14:textId="7607954E" w:rsidR="001212D3" w:rsidRDefault="00000000">
    <w:pPr>
      <w:pBdr>
        <w:top w:val="nil"/>
        <w:left w:val="nil"/>
        <w:bottom w:val="nil"/>
        <w:right w:val="nil"/>
        <w:between w:val="nil"/>
      </w:pBdr>
      <w:tabs>
        <w:tab w:val="center" w:pos="4536"/>
        <w:tab w:val="right" w:pos="9072"/>
      </w:tabs>
      <w:spacing w:after="0" w:line="240" w:lineRule="auto"/>
      <w:ind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DF25DE">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p w14:paraId="0000014F" w14:textId="77777777" w:rsidR="001212D3" w:rsidRDefault="001212D3">
    <w:pPr>
      <w:pBdr>
        <w:top w:val="nil"/>
        <w:left w:val="nil"/>
        <w:bottom w:val="nil"/>
        <w:right w:val="nil"/>
        <w:between w:val="nil"/>
      </w:pBdr>
      <w:tabs>
        <w:tab w:val="center" w:pos="4536"/>
        <w:tab w:val="right" w:pos="9072"/>
      </w:tabs>
      <w:spacing w:after="0" w:line="240" w:lineRule="auto"/>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0ADF1" w14:textId="77777777" w:rsidR="009F15D5" w:rsidRDefault="009F15D5">
      <w:pPr>
        <w:spacing w:after="0" w:line="240" w:lineRule="auto"/>
      </w:pPr>
      <w:r>
        <w:separator/>
      </w:r>
    </w:p>
  </w:footnote>
  <w:footnote w:type="continuationSeparator" w:id="0">
    <w:p w14:paraId="36806427" w14:textId="77777777" w:rsidR="009F15D5" w:rsidRDefault="009F15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16A3"/>
    <w:multiLevelType w:val="multilevel"/>
    <w:tmpl w:val="2F0C4F04"/>
    <w:lvl w:ilvl="0">
      <w:start w:val="1"/>
      <w:numFmt w:val="bullet"/>
      <w:lvlText w:val="−"/>
      <w:lvlJc w:val="left"/>
      <w:pPr>
        <w:ind w:left="2563" w:hanging="360"/>
      </w:pPr>
      <w:rPr>
        <w:rFonts w:ascii="Noto Sans Symbols" w:eastAsia="Noto Sans Symbols" w:hAnsi="Noto Sans Symbols" w:cs="Noto Sans Symbols"/>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1" w15:restartNumberingAfterBreak="0">
    <w:nsid w:val="053E591A"/>
    <w:multiLevelType w:val="multilevel"/>
    <w:tmpl w:val="2B6086C6"/>
    <w:lvl w:ilvl="0">
      <w:start w:val="1"/>
      <w:numFmt w:val="decimal"/>
      <w:lvlText w:val="%1."/>
      <w:lvlJc w:val="left"/>
      <w:pPr>
        <w:ind w:left="720" w:hanging="360"/>
      </w:pPr>
      <w:rPr>
        <w:vertAlign w:val="baseline"/>
      </w:rPr>
    </w:lvl>
    <w:lvl w:ilvl="1">
      <w:start w:val="1"/>
      <w:numFmt w:val="decimal"/>
      <w:lvlText w:val="%2)"/>
      <w:lvlJc w:val="left"/>
      <w:pPr>
        <w:ind w:left="1440" w:hanging="360"/>
      </w:p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641202F"/>
    <w:multiLevelType w:val="multilevel"/>
    <w:tmpl w:val="B1A69A92"/>
    <w:lvl w:ilvl="0">
      <w:start w:val="1"/>
      <w:numFmt w:val="lowerLetter"/>
      <w:lvlText w:val="%1)"/>
      <w:lvlJc w:val="left"/>
      <w:pPr>
        <w:ind w:left="1068" w:hanging="360"/>
      </w:pPr>
      <w:rPr>
        <w:b w:val="0"/>
        <w:bCs w:val="0"/>
      </w:rPr>
    </w:lvl>
    <w:lvl w:ilvl="1">
      <w:start w:val="1"/>
      <w:numFmt w:val="bullet"/>
      <w:lvlText w:val="−"/>
      <w:lvlJc w:val="left"/>
      <w:pPr>
        <w:ind w:left="1788" w:hanging="360"/>
      </w:pPr>
      <w:rPr>
        <w:rFonts w:ascii="Noto Sans Symbols" w:eastAsia="Noto Sans Symbols" w:hAnsi="Noto Sans Symbols" w:cs="Noto Sans Symbols"/>
      </w:r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07340E46"/>
    <w:multiLevelType w:val="multilevel"/>
    <w:tmpl w:val="A31A9870"/>
    <w:lvl w:ilvl="0">
      <w:start w:val="1"/>
      <w:numFmt w:val="bullet"/>
      <w:lvlText w:val="−"/>
      <w:lvlJc w:val="left"/>
      <w:pPr>
        <w:ind w:left="1788" w:hanging="360"/>
      </w:pPr>
      <w:rPr>
        <w:rFonts w:ascii="Noto Sans Symbols" w:eastAsia="Noto Sans Symbols" w:hAnsi="Noto Sans Symbols" w:cs="Noto Sans Symbols"/>
      </w:rPr>
    </w:lvl>
    <w:lvl w:ilvl="1">
      <w:start w:val="1"/>
      <w:numFmt w:val="bullet"/>
      <w:lvlText w:val="o"/>
      <w:lvlJc w:val="left"/>
      <w:pPr>
        <w:ind w:left="2508" w:hanging="360"/>
      </w:pPr>
      <w:rPr>
        <w:rFonts w:ascii="Courier New" w:eastAsia="Courier New" w:hAnsi="Courier New" w:cs="Courier New"/>
      </w:rPr>
    </w:lvl>
    <w:lvl w:ilvl="2">
      <w:start w:val="1"/>
      <w:numFmt w:val="bullet"/>
      <w:lvlText w:val="▪"/>
      <w:lvlJc w:val="left"/>
      <w:pPr>
        <w:ind w:left="3228" w:hanging="360"/>
      </w:pPr>
      <w:rPr>
        <w:rFonts w:ascii="Noto Sans Symbols" w:eastAsia="Noto Sans Symbols" w:hAnsi="Noto Sans Symbols" w:cs="Noto Sans Symbols"/>
      </w:rPr>
    </w:lvl>
    <w:lvl w:ilvl="3">
      <w:start w:val="1"/>
      <w:numFmt w:val="bullet"/>
      <w:lvlText w:val="●"/>
      <w:lvlJc w:val="left"/>
      <w:pPr>
        <w:ind w:left="3948" w:hanging="360"/>
      </w:pPr>
      <w:rPr>
        <w:rFonts w:ascii="Noto Sans Symbols" w:eastAsia="Noto Sans Symbols" w:hAnsi="Noto Sans Symbols" w:cs="Noto Sans Symbols"/>
      </w:rPr>
    </w:lvl>
    <w:lvl w:ilvl="4">
      <w:start w:val="1"/>
      <w:numFmt w:val="bullet"/>
      <w:lvlText w:val="o"/>
      <w:lvlJc w:val="left"/>
      <w:pPr>
        <w:ind w:left="4668" w:hanging="360"/>
      </w:pPr>
      <w:rPr>
        <w:rFonts w:ascii="Courier New" w:eastAsia="Courier New" w:hAnsi="Courier New" w:cs="Courier New"/>
      </w:rPr>
    </w:lvl>
    <w:lvl w:ilvl="5">
      <w:start w:val="1"/>
      <w:numFmt w:val="bullet"/>
      <w:lvlText w:val="▪"/>
      <w:lvlJc w:val="left"/>
      <w:pPr>
        <w:ind w:left="5388" w:hanging="360"/>
      </w:pPr>
      <w:rPr>
        <w:rFonts w:ascii="Noto Sans Symbols" w:eastAsia="Noto Sans Symbols" w:hAnsi="Noto Sans Symbols" w:cs="Noto Sans Symbols"/>
      </w:rPr>
    </w:lvl>
    <w:lvl w:ilvl="6">
      <w:start w:val="1"/>
      <w:numFmt w:val="bullet"/>
      <w:lvlText w:val="●"/>
      <w:lvlJc w:val="left"/>
      <w:pPr>
        <w:ind w:left="6108" w:hanging="360"/>
      </w:pPr>
      <w:rPr>
        <w:rFonts w:ascii="Noto Sans Symbols" w:eastAsia="Noto Sans Symbols" w:hAnsi="Noto Sans Symbols" w:cs="Noto Sans Symbols"/>
      </w:rPr>
    </w:lvl>
    <w:lvl w:ilvl="7">
      <w:start w:val="1"/>
      <w:numFmt w:val="bullet"/>
      <w:lvlText w:val="o"/>
      <w:lvlJc w:val="left"/>
      <w:pPr>
        <w:ind w:left="6828" w:hanging="360"/>
      </w:pPr>
      <w:rPr>
        <w:rFonts w:ascii="Courier New" w:eastAsia="Courier New" w:hAnsi="Courier New" w:cs="Courier New"/>
      </w:rPr>
    </w:lvl>
    <w:lvl w:ilvl="8">
      <w:start w:val="1"/>
      <w:numFmt w:val="bullet"/>
      <w:lvlText w:val="▪"/>
      <w:lvlJc w:val="left"/>
      <w:pPr>
        <w:ind w:left="7548" w:hanging="360"/>
      </w:pPr>
      <w:rPr>
        <w:rFonts w:ascii="Noto Sans Symbols" w:eastAsia="Noto Sans Symbols" w:hAnsi="Noto Sans Symbols" w:cs="Noto Sans Symbols"/>
      </w:rPr>
    </w:lvl>
  </w:abstractNum>
  <w:abstractNum w:abstractNumId="4" w15:restartNumberingAfterBreak="0">
    <w:nsid w:val="0A4D5985"/>
    <w:multiLevelType w:val="multilevel"/>
    <w:tmpl w:val="19CAD7F4"/>
    <w:lvl w:ilvl="0">
      <w:start w:val="1"/>
      <w:numFmt w:val="decimal"/>
      <w:lvlText w:val="%1."/>
      <w:lvlJc w:val="left"/>
      <w:pPr>
        <w:ind w:left="360" w:hanging="360"/>
      </w:pPr>
      <w:rPr>
        <w:vertAlign w:val="baseline"/>
      </w:rPr>
    </w:lvl>
    <w:lvl w:ilvl="1">
      <w:start w:val="1"/>
      <w:numFmt w:val="lowerLetter"/>
      <w:lvlText w:val="%2."/>
      <w:lvlJc w:val="left"/>
      <w:pPr>
        <w:ind w:left="732" w:hanging="360"/>
      </w:pPr>
      <w:rPr>
        <w:vertAlign w:val="baseline"/>
      </w:rPr>
    </w:lvl>
    <w:lvl w:ilvl="2">
      <w:start w:val="1"/>
      <w:numFmt w:val="lowerRoman"/>
      <w:lvlText w:val="%3."/>
      <w:lvlJc w:val="right"/>
      <w:pPr>
        <w:ind w:left="1452" w:hanging="180"/>
      </w:pPr>
      <w:rPr>
        <w:vertAlign w:val="baseline"/>
      </w:rPr>
    </w:lvl>
    <w:lvl w:ilvl="3">
      <w:start w:val="1"/>
      <w:numFmt w:val="decimal"/>
      <w:lvlText w:val="%4."/>
      <w:lvlJc w:val="left"/>
      <w:pPr>
        <w:ind w:left="2172" w:hanging="360"/>
      </w:pPr>
      <w:rPr>
        <w:vertAlign w:val="baseline"/>
      </w:rPr>
    </w:lvl>
    <w:lvl w:ilvl="4">
      <w:start w:val="1"/>
      <w:numFmt w:val="lowerLetter"/>
      <w:lvlText w:val="%5."/>
      <w:lvlJc w:val="left"/>
      <w:pPr>
        <w:ind w:left="2892" w:hanging="360"/>
      </w:pPr>
      <w:rPr>
        <w:vertAlign w:val="baseline"/>
      </w:rPr>
    </w:lvl>
    <w:lvl w:ilvl="5">
      <w:start w:val="1"/>
      <w:numFmt w:val="lowerRoman"/>
      <w:lvlText w:val="%6."/>
      <w:lvlJc w:val="right"/>
      <w:pPr>
        <w:ind w:left="3612" w:hanging="180"/>
      </w:pPr>
      <w:rPr>
        <w:vertAlign w:val="baseline"/>
      </w:rPr>
    </w:lvl>
    <w:lvl w:ilvl="6">
      <w:start w:val="1"/>
      <w:numFmt w:val="decimal"/>
      <w:lvlText w:val="%7."/>
      <w:lvlJc w:val="left"/>
      <w:pPr>
        <w:ind w:left="4332" w:hanging="360"/>
      </w:pPr>
      <w:rPr>
        <w:vertAlign w:val="baseline"/>
      </w:rPr>
    </w:lvl>
    <w:lvl w:ilvl="7">
      <w:start w:val="1"/>
      <w:numFmt w:val="lowerLetter"/>
      <w:lvlText w:val="%8."/>
      <w:lvlJc w:val="left"/>
      <w:pPr>
        <w:ind w:left="5052" w:hanging="360"/>
      </w:pPr>
      <w:rPr>
        <w:vertAlign w:val="baseline"/>
      </w:rPr>
    </w:lvl>
    <w:lvl w:ilvl="8">
      <w:start w:val="1"/>
      <w:numFmt w:val="lowerRoman"/>
      <w:lvlText w:val="%9."/>
      <w:lvlJc w:val="right"/>
      <w:pPr>
        <w:ind w:left="5772" w:hanging="180"/>
      </w:pPr>
      <w:rPr>
        <w:vertAlign w:val="baseline"/>
      </w:rPr>
    </w:lvl>
  </w:abstractNum>
  <w:abstractNum w:abstractNumId="5" w15:restartNumberingAfterBreak="0">
    <w:nsid w:val="0E883596"/>
    <w:multiLevelType w:val="multilevel"/>
    <w:tmpl w:val="D5ACC326"/>
    <w:lvl w:ilvl="0">
      <w:start w:val="1"/>
      <w:numFmt w:val="decimal"/>
      <w:lvlText w:val="%1."/>
      <w:lvlJc w:val="left"/>
      <w:pPr>
        <w:ind w:left="720" w:hanging="360"/>
      </w:pPr>
      <w:rPr>
        <w:b w:val="0"/>
        <w:bCs w:val="0"/>
        <w:vertAlign w:val="baseline"/>
      </w:rPr>
    </w:lvl>
    <w:lvl w:ilvl="1">
      <w:start w:val="1"/>
      <w:numFmt w:val="decimal"/>
      <w:lvlText w:val="%2)"/>
      <w:lvlJc w:val="left"/>
      <w:pPr>
        <w:ind w:left="1440" w:hanging="1156"/>
      </w:pPr>
      <w:rPr>
        <w:strike w:val="0"/>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15:restartNumberingAfterBreak="0">
    <w:nsid w:val="0F6422F3"/>
    <w:multiLevelType w:val="multilevel"/>
    <w:tmpl w:val="F29E61D0"/>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23A7E07"/>
    <w:multiLevelType w:val="multilevel"/>
    <w:tmpl w:val="37B8E1B8"/>
    <w:lvl w:ilvl="0">
      <w:start w:val="1"/>
      <w:numFmt w:val="upperRoman"/>
      <w:lvlText w:val="%1."/>
      <w:lvlJc w:val="right"/>
      <w:pPr>
        <w:ind w:left="644" w:hanging="357"/>
      </w:pPr>
      <w:rPr>
        <w:vertAlign w:val="baseline"/>
      </w:rPr>
    </w:lvl>
    <w:lvl w:ilvl="1">
      <w:start w:val="1"/>
      <w:numFmt w:val="lowerLetter"/>
      <w:lvlText w:val="%2)"/>
      <w:lvlJc w:val="left"/>
      <w:pPr>
        <w:ind w:left="1364" w:hanging="360"/>
      </w:pPr>
      <w:rPr>
        <w:vertAlign w:val="baseline"/>
      </w:rPr>
    </w:lvl>
    <w:lvl w:ilvl="2">
      <w:start w:val="1"/>
      <w:numFmt w:val="upperRoman"/>
      <w:lvlText w:val="%3."/>
      <w:lvlJc w:val="left"/>
      <w:pPr>
        <w:ind w:left="2624" w:hanging="72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8" w15:restartNumberingAfterBreak="0">
    <w:nsid w:val="14E1256A"/>
    <w:multiLevelType w:val="multilevel"/>
    <w:tmpl w:val="28580E38"/>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9" w15:restartNumberingAfterBreak="0">
    <w:nsid w:val="16E91BB9"/>
    <w:multiLevelType w:val="multilevel"/>
    <w:tmpl w:val="739A4AB0"/>
    <w:lvl w:ilvl="0">
      <w:start w:val="1"/>
      <w:numFmt w:val="decimal"/>
      <w:lvlText w:val="%1."/>
      <w:lvlJc w:val="left"/>
      <w:pPr>
        <w:ind w:left="360" w:hanging="360"/>
      </w:pPr>
      <w:rPr>
        <w:b w:val="0"/>
        <w:bCs w:val="0"/>
        <w:strike w:val="0"/>
        <w:vertAlign w:val="baseline"/>
      </w:rPr>
    </w:lvl>
    <w:lvl w:ilvl="1">
      <w:start w:val="1"/>
      <w:numFmt w:val="decimal"/>
      <w:lvlText w:val="%2)"/>
      <w:lvlJc w:val="left"/>
      <w:pPr>
        <w:ind w:left="720" w:hanging="360"/>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0" w15:restartNumberingAfterBreak="0">
    <w:nsid w:val="17B11D8D"/>
    <w:multiLevelType w:val="multilevel"/>
    <w:tmpl w:val="D09C8AB2"/>
    <w:lvl w:ilvl="0">
      <w:start w:val="1"/>
      <w:numFmt w:val="lowerLetter"/>
      <w:lvlText w:val="%1)"/>
      <w:lvlJc w:val="left"/>
      <w:pPr>
        <w:ind w:left="1428" w:hanging="360"/>
      </w:pPr>
      <w:rPr>
        <w:b w:val="0"/>
        <w:bCs w:val="0"/>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1" w15:restartNumberingAfterBreak="0">
    <w:nsid w:val="1B2872ED"/>
    <w:multiLevelType w:val="multilevel"/>
    <w:tmpl w:val="87507B24"/>
    <w:lvl w:ilvl="0">
      <w:start w:val="1"/>
      <w:numFmt w:val="decimal"/>
      <w:lvlText w:val="%1."/>
      <w:lvlJc w:val="left"/>
      <w:pPr>
        <w:ind w:left="720" w:hanging="360"/>
      </w:pPr>
      <w:rPr>
        <w:b w:val="0"/>
        <w:bCs w:val="0"/>
        <w:vertAlign w:val="baseline"/>
      </w:rPr>
    </w:lvl>
    <w:lvl w:ilvl="1">
      <w:start w:val="1"/>
      <w:numFmt w:val="decimal"/>
      <w:lvlText w:val="%2)"/>
      <w:lvlJc w:val="left"/>
      <w:pPr>
        <w:ind w:left="1440" w:hanging="360"/>
      </w:pPr>
      <w:rPr>
        <w:rFonts w:ascii="Arial" w:eastAsia="Arial" w:hAnsi="Arial" w:cs="Arial"/>
        <w:b w:val="0"/>
        <w:bCs w:val="0"/>
        <w:sz w:val="20"/>
        <w:szCs w:val="2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23EB3551"/>
    <w:multiLevelType w:val="multilevel"/>
    <w:tmpl w:val="59208C6C"/>
    <w:lvl w:ilvl="0">
      <w:start w:val="1"/>
      <w:numFmt w:val="decimal"/>
      <w:lvlText w:val="%1."/>
      <w:lvlJc w:val="left"/>
      <w:pPr>
        <w:ind w:left="720" w:hanging="360"/>
      </w:pPr>
      <w:rPr>
        <w:b w:val="0"/>
        <w:bCs w:val="0"/>
        <w:i w:val="0"/>
        <w:iCs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Arial" w:eastAsia="Arial" w:hAnsi="Arial" w:cs="Arial"/>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31F95133"/>
    <w:multiLevelType w:val="multilevel"/>
    <w:tmpl w:val="BBD8D064"/>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4" w15:restartNumberingAfterBreak="0">
    <w:nsid w:val="374F22FE"/>
    <w:multiLevelType w:val="multilevel"/>
    <w:tmpl w:val="3FD40422"/>
    <w:lvl w:ilvl="0">
      <w:start w:val="1"/>
      <w:numFmt w:val="decimal"/>
      <w:lvlText w:val="%1."/>
      <w:lvlJc w:val="left"/>
      <w:pPr>
        <w:ind w:left="360" w:hanging="360"/>
      </w:pPr>
      <w:rPr>
        <w:b w:val="0"/>
        <w:b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15:restartNumberingAfterBreak="0">
    <w:nsid w:val="3F927283"/>
    <w:multiLevelType w:val="multilevel"/>
    <w:tmpl w:val="BC7EDDA4"/>
    <w:lvl w:ilvl="0">
      <w:start w:val="1"/>
      <w:numFmt w:val="lowerLetter"/>
      <w:lvlText w:val="%1)"/>
      <w:lvlJc w:val="left"/>
      <w:pPr>
        <w:ind w:left="1428" w:hanging="360"/>
      </w:p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6" w15:restartNumberingAfterBreak="0">
    <w:nsid w:val="43B12776"/>
    <w:multiLevelType w:val="multilevel"/>
    <w:tmpl w:val="082863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4ADE7C4A"/>
    <w:multiLevelType w:val="hybridMultilevel"/>
    <w:tmpl w:val="F14EFB02"/>
    <w:lvl w:ilvl="0" w:tplc="04150011">
      <w:start w:val="1"/>
      <w:numFmt w:val="decimal"/>
      <w:lvlText w:val="%1)"/>
      <w:lvlJc w:val="left"/>
      <w:pPr>
        <w:ind w:left="533" w:hanging="360"/>
      </w:pPr>
    </w:lvl>
    <w:lvl w:ilvl="1" w:tplc="04150019" w:tentative="1">
      <w:start w:val="1"/>
      <w:numFmt w:val="lowerLetter"/>
      <w:lvlText w:val="%2."/>
      <w:lvlJc w:val="left"/>
      <w:pPr>
        <w:ind w:left="1253" w:hanging="360"/>
      </w:pPr>
    </w:lvl>
    <w:lvl w:ilvl="2" w:tplc="0415001B" w:tentative="1">
      <w:start w:val="1"/>
      <w:numFmt w:val="lowerRoman"/>
      <w:lvlText w:val="%3."/>
      <w:lvlJc w:val="right"/>
      <w:pPr>
        <w:ind w:left="1973" w:hanging="180"/>
      </w:pPr>
    </w:lvl>
    <w:lvl w:ilvl="3" w:tplc="0415000F" w:tentative="1">
      <w:start w:val="1"/>
      <w:numFmt w:val="decimal"/>
      <w:lvlText w:val="%4."/>
      <w:lvlJc w:val="left"/>
      <w:pPr>
        <w:ind w:left="2693" w:hanging="360"/>
      </w:pPr>
    </w:lvl>
    <w:lvl w:ilvl="4" w:tplc="04150019" w:tentative="1">
      <w:start w:val="1"/>
      <w:numFmt w:val="lowerLetter"/>
      <w:lvlText w:val="%5."/>
      <w:lvlJc w:val="left"/>
      <w:pPr>
        <w:ind w:left="3413" w:hanging="360"/>
      </w:pPr>
    </w:lvl>
    <w:lvl w:ilvl="5" w:tplc="0415001B" w:tentative="1">
      <w:start w:val="1"/>
      <w:numFmt w:val="lowerRoman"/>
      <w:lvlText w:val="%6."/>
      <w:lvlJc w:val="right"/>
      <w:pPr>
        <w:ind w:left="4133" w:hanging="180"/>
      </w:pPr>
    </w:lvl>
    <w:lvl w:ilvl="6" w:tplc="0415000F" w:tentative="1">
      <w:start w:val="1"/>
      <w:numFmt w:val="decimal"/>
      <w:lvlText w:val="%7."/>
      <w:lvlJc w:val="left"/>
      <w:pPr>
        <w:ind w:left="4853" w:hanging="360"/>
      </w:pPr>
    </w:lvl>
    <w:lvl w:ilvl="7" w:tplc="04150019" w:tentative="1">
      <w:start w:val="1"/>
      <w:numFmt w:val="lowerLetter"/>
      <w:lvlText w:val="%8."/>
      <w:lvlJc w:val="left"/>
      <w:pPr>
        <w:ind w:left="5573" w:hanging="360"/>
      </w:pPr>
    </w:lvl>
    <w:lvl w:ilvl="8" w:tplc="0415001B" w:tentative="1">
      <w:start w:val="1"/>
      <w:numFmt w:val="lowerRoman"/>
      <w:lvlText w:val="%9."/>
      <w:lvlJc w:val="right"/>
      <w:pPr>
        <w:ind w:left="6293" w:hanging="180"/>
      </w:pPr>
    </w:lvl>
  </w:abstractNum>
  <w:abstractNum w:abstractNumId="18" w15:restartNumberingAfterBreak="0">
    <w:nsid w:val="4B66533E"/>
    <w:multiLevelType w:val="multilevel"/>
    <w:tmpl w:val="8092CE72"/>
    <w:lvl w:ilvl="0">
      <w:start w:val="3"/>
      <w:numFmt w:val="decimal"/>
      <w:lvlText w:val="%1."/>
      <w:lvlJc w:val="left"/>
      <w:pPr>
        <w:ind w:left="360" w:hanging="360"/>
      </w:pPr>
      <w:rPr>
        <w:b w:val="0"/>
        <w:bCs w:val="0"/>
        <w:strike w:val="0"/>
        <w:vertAlign w:val="baseline"/>
      </w:rPr>
    </w:lvl>
    <w:lvl w:ilvl="1">
      <w:start w:val="1"/>
      <w:numFmt w:val="decimal"/>
      <w:lvlText w:val="%2)"/>
      <w:lvlJc w:val="left"/>
      <w:pPr>
        <w:ind w:left="720" w:hanging="360"/>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9" w15:restartNumberingAfterBreak="0">
    <w:nsid w:val="5C685C6F"/>
    <w:multiLevelType w:val="multilevel"/>
    <w:tmpl w:val="D1CC1CB4"/>
    <w:lvl w:ilvl="0">
      <w:start w:val="1"/>
      <w:numFmt w:val="lowerLetter"/>
      <w:lvlText w:val="%1)"/>
      <w:lvlJc w:val="left"/>
      <w:pPr>
        <w:ind w:left="1428" w:hanging="360"/>
      </w:p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0" w15:restartNumberingAfterBreak="0">
    <w:nsid w:val="5D071E8A"/>
    <w:multiLevelType w:val="multilevel"/>
    <w:tmpl w:val="9ABC8BD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5D3A3E4E"/>
    <w:multiLevelType w:val="multilevel"/>
    <w:tmpl w:val="CA500C70"/>
    <w:lvl w:ilvl="0">
      <w:start w:val="1"/>
      <w:numFmt w:val="decimal"/>
      <w:lvlText w:val="%1)"/>
      <w:lvlJc w:val="left"/>
      <w:pPr>
        <w:ind w:left="720" w:hanging="360"/>
      </w:pPr>
      <w:rPr>
        <w:rFonts w:ascii="Arial" w:eastAsia="Arial" w:hAnsi="Arial" w:cs="Arial"/>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5D997187"/>
    <w:multiLevelType w:val="multilevel"/>
    <w:tmpl w:val="13F2A322"/>
    <w:lvl w:ilvl="0">
      <w:start w:val="1"/>
      <w:numFmt w:val="decimal"/>
      <w:lvlText w:val="%1."/>
      <w:lvlJc w:val="left"/>
      <w:pPr>
        <w:ind w:left="360" w:hanging="360"/>
      </w:pPr>
      <w:rPr>
        <w:vertAlign w:val="baseline"/>
      </w:rPr>
    </w:lvl>
    <w:lvl w:ilvl="1">
      <w:start w:val="1"/>
      <w:numFmt w:val="decimal"/>
      <w:lvlText w:val="%2)"/>
      <w:lvlJc w:val="left"/>
      <w:pPr>
        <w:ind w:left="850" w:hanging="425"/>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3" w15:restartNumberingAfterBreak="0">
    <w:nsid w:val="5DB361CB"/>
    <w:multiLevelType w:val="multilevel"/>
    <w:tmpl w:val="DE9A519C"/>
    <w:lvl w:ilvl="0">
      <w:start w:val="1"/>
      <w:numFmt w:val="decimal"/>
      <w:lvlText w:val="%1)"/>
      <w:lvlJc w:val="left"/>
      <w:pPr>
        <w:ind w:left="1068" w:hanging="360"/>
      </w:pPr>
      <w:rPr>
        <w:b w:val="0"/>
        <w:bCs w:val="0"/>
      </w:rPr>
    </w:lvl>
    <w:lvl w:ilvl="1">
      <w:start w:val="1"/>
      <w:numFmt w:val="bullet"/>
      <w:lvlText w:val="−"/>
      <w:lvlJc w:val="left"/>
      <w:pPr>
        <w:ind w:left="1788" w:hanging="360"/>
      </w:pPr>
      <w:rPr>
        <w:rFonts w:ascii="Noto Sans Symbols" w:eastAsia="Noto Sans Symbols" w:hAnsi="Noto Sans Symbols" w:cs="Noto Sans Symbols"/>
      </w:r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15:restartNumberingAfterBreak="0">
    <w:nsid w:val="5FCF4BA2"/>
    <w:multiLevelType w:val="multilevel"/>
    <w:tmpl w:val="988821C4"/>
    <w:lvl w:ilvl="0">
      <w:start w:val="1"/>
      <w:numFmt w:val="lowerLetter"/>
      <w:lvlText w:val="%1)"/>
      <w:lvlJc w:val="left"/>
      <w:pPr>
        <w:ind w:left="1068" w:hanging="360"/>
      </w:pPr>
      <w:rPr>
        <w:b w:val="0"/>
        <w:bCs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5" w15:restartNumberingAfterBreak="0">
    <w:nsid w:val="68AF5332"/>
    <w:multiLevelType w:val="multilevel"/>
    <w:tmpl w:val="C9C2C526"/>
    <w:lvl w:ilvl="0">
      <w:start w:val="1"/>
      <w:numFmt w:val="decimal"/>
      <w:lvlText w:val="%1."/>
      <w:lvlJc w:val="left"/>
      <w:pPr>
        <w:ind w:left="444" w:hanging="444"/>
      </w:pPr>
      <w:rPr>
        <w:rFonts w:ascii="Arial" w:eastAsia="Arial" w:hAnsi="Arial" w:cs="Arial"/>
        <w:b w:val="0"/>
        <w:bCs w:val="0"/>
        <w:vertAlign w:val="baseline"/>
      </w:rPr>
    </w:lvl>
    <w:lvl w:ilvl="1">
      <w:start w:val="1"/>
      <w:numFmt w:val="decimal"/>
      <w:lvlText w:val="%2)"/>
      <w:lvlJc w:val="left"/>
      <w:pPr>
        <w:ind w:left="502" w:hanging="360"/>
      </w:pPr>
    </w:lvl>
    <w:lvl w:ilvl="2">
      <w:start w:val="1"/>
      <w:numFmt w:val="decimal"/>
      <w:lvlText w:val="%1.%2.%3."/>
      <w:lvlJc w:val="left"/>
      <w:pPr>
        <w:ind w:left="720" w:hanging="720"/>
      </w:pPr>
      <w:rPr>
        <w:b w:val="0"/>
        <w:bCs w:val="0"/>
        <w:vertAlign w:val="baseline"/>
      </w:rPr>
    </w:lvl>
    <w:lvl w:ilvl="3">
      <w:start w:val="1"/>
      <w:numFmt w:val="decimal"/>
      <w:lvlText w:val="%1.%2.%3.%4."/>
      <w:lvlJc w:val="left"/>
      <w:pPr>
        <w:ind w:left="720" w:hanging="720"/>
      </w:pPr>
      <w:rPr>
        <w:b w:val="0"/>
        <w:bCs w:val="0"/>
        <w:vertAlign w:val="baseline"/>
      </w:rPr>
    </w:lvl>
    <w:lvl w:ilvl="4">
      <w:start w:val="1"/>
      <w:numFmt w:val="decimal"/>
      <w:lvlText w:val="%1.%2.%3.%4.%5."/>
      <w:lvlJc w:val="left"/>
      <w:pPr>
        <w:ind w:left="1080" w:hanging="1080"/>
      </w:pPr>
      <w:rPr>
        <w:b w:val="0"/>
        <w:bCs w:val="0"/>
        <w:vertAlign w:val="baseline"/>
      </w:rPr>
    </w:lvl>
    <w:lvl w:ilvl="5">
      <w:start w:val="1"/>
      <w:numFmt w:val="decimal"/>
      <w:lvlText w:val="%1.%2.%3.%4.%5.%6."/>
      <w:lvlJc w:val="left"/>
      <w:pPr>
        <w:ind w:left="1080" w:hanging="1080"/>
      </w:pPr>
      <w:rPr>
        <w:b w:val="0"/>
        <w:bCs w:val="0"/>
        <w:vertAlign w:val="baseline"/>
      </w:rPr>
    </w:lvl>
    <w:lvl w:ilvl="6">
      <w:start w:val="1"/>
      <w:numFmt w:val="decimal"/>
      <w:lvlText w:val="%1.%2.%3.%4.%5.%6.%7."/>
      <w:lvlJc w:val="left"/>
      <w:pPr>
        <w:ind w:left="1440" w:hanging="1440"/>
      </w:pPr>
      <w:rPr>
        <w:b w:val="0"/>
        <w:bCs w:val="0"/>
        <w:vertAlign w:val="baseline"/>
      </w:rPr>
    </w:lvl>
    <w:lvl w:ilvl="7">
      <w:start w:val="1"/>
      <w:numFmt w:val="decimal"/>
      <w:lvlText w:val="%1.%2.%3.%4.%5.%6.%7.%8."/>
      <w:lvlJc w:val="left"/>
      <w:pPr>
        <w:ind w:left="1440" w:hanging="1440"/>
      </w:pPr>
      <w:rPr>
        <w:b w:val="0"/>
        <w:bCs w:val="0"/>
        <w:vertAlign w:val="baseline"/>
      </w:rPr>
    </w:lvl>
    <w:lvl w:ilvl="8">
      <w:start w:val="1"/>
      <w:numFmt w:val="decimal"/>
      <w:lvlText w:val="%1.%2.%3.%4.%5.%6.%7.%8.%9."/>
      <w:lvlJc w:val="left"/>
      <w:pPr>
        <w:ind w:left="1800" w:hanging="1800"/>
      </w:pPr>
      <w:rPr>
        <w:b w:val="0"/>
        <w:bCs w:val="0"/>
        <w:vertAlign w:val="baseline"/>
      </w:rPr>
    </w:lvl>
  </w:abstractNum>
  <w:abstractNum w:abstractNumId="26" w15:restartNumberingAfterBreak="0">
    <w:nsid w:val="6EA86298"/>
    <w:multiLevelType w:val="multilevel"/>
    <w:tmpl w:val="A9188B5E"/>
    <w:lvl w:ilvl="0">
      <w:start w:val="1"/>
      <w:numFmt w:val="lowerLetter"/>
      <w:lvlText w:val="%1)"/>
      <w:lvlJc w:val="left"/>
      <w:pPr>
        <w:ind w:left="1440" w:hanging="360"/>
      </w:pPr>
      <w:rPr>
        <w:b w:val="0"/>
        <w:bCs w:val="0"/>
        <w:vertAlign w:val="baseline"/>
      </w:rPr>
    </w:lvl>
    <w:lvl w:ilvl="1">
      <w:start w:val="1"/>
      <w:numFmt w:val="decimal"/>
      <w:lvlText w:val="%2)"/>
      <w:lvlJc w:val="left"/>
      <w:pPr>
        <w:ind w:left="1582" w:hanging="360"/>
      </w:pPr>
    </w:lvl>
    <w:lvl w:ilvl="2">
      <w:start w:val="1"/>
      <w:numFmt w:val="decimal"/>
      <w:lvlText w:val="%1.%2.%3."/>
      <w:lvlJc w:val="left"/>
      <w:pPr>
        <w:ind w:left="1800" w:hanging="720"/>
      </w:pPr>
      <w:rPr>
        <w:b w:val="0"/>
        <w:bCs w:val="0"/>
        <w:vertAlign w:val="baseline"/>
      </w:rPr>
    </w:lvl>
    <w:lvl w:ilvl="3">
      <w:start w:val="1"/>
      <w:numFmt w:val="decimal"/>
      <w:lvlText w:val="%1.%2.%3.%4."/>
      <w:lvlJc w:val="left"/>
      <w:pPr>
        <w:ind w:left="1800" w:hanging="720"/>
      </w:pPr>
      <w:rPr>
        <w:b w:val="0"/>
        <w:bCs w:val="0"/>
        <w:vertAlign w:val="baseline"/>
      </w:rPr>
    </w:lvl>
    <w:lvl w:ilvl="4">
      <w:start w:val="1"/>
      <w:numFmt w:val="decimal"/>
      <w:lvlText w:val="%1.%2.%3.%4.%5."/>
      <w:lvlJc w:val="left"/>
      <w:pPr>
        <w:ind w:left="2160" w:hanging="1080"/>
      </w:pPr>
      <w:rPr>
        <w:b w:val="0"/>
        <w:bCs w:val="0"/>
        <w:vertAlign w:val="baseline"/>
      </w:rPr>
    </w:lvl>
    <w:lvl w:ilvl="5">
      <w:start w:val="1"/>
      <w:numFmt w:val="decimal"/>
      <w:lvlText w:val="%1.%2.%3.%4.%5.%6."/>
      <w:lvlJc w:val="left"/>
      <w:pPr>
        <w:ind w:left="2160" w:hanging="1080"/>
      </w:pPr>
      <w:rPr>
        <w:b w:val="0"/>
        <w:bCs w:val="0"/>
        <w:vertAlign w:val="baseline"/>
      </w:rPr>
    </w:lvl>
    <w:lvl w:ilvl="6">
      <w:start w:val="1"/>
      <w:numFmt w:val="decimal"/>
      <w:lvlText w:val="%1.%2.%3.%4.%5.%6.%7."/>
      <w:lvlJc w:val="left"/>
      <w:pPr>
        <w:ind w:left="2520" w:hanging="1440"/>
      </w:pPr>
      <w:rPr>
        <w:b w:val="0"/>
        <w:bCs w:val="0"/>
        <w:vertAlign w:val="baseline"/>
      </w:rPr>
    </w:lvl>
    <w:lvl w:ilvl="7">
      <w:start w:val="1"/>
      <w:numFmt w:val="decimal"/>
      <w:lvlText w:val="%1.%2.%3.%4.%5.%6.%7.%8."/>
      <w:lvlJc w:val="left"/>
      <w:pPr>
        <w:ind w:left="2520" w:hanging="1440"/>
      </w:pPr>
      <w:rPr>
        <w:b w:val="0"/>
        <w:bCs w:val="0"/>
        <w:vertAlign w:val="baseline"/>
      </w:rPr>
    </w:lvl>
    <w:lvl w:ilvl="8">
      <w:start w:val="1"/>
      <w:numFmt w:val="decimal"/>
      <w:lvlText w:val="%1.%2.%3.%4.%5.%6.%7.%8.%9."/>
      <w:lvlJc w:val="left"/>
      <w:pPr>
        <w:ind w:left="2880" w:hanging="1800"/>
      </w:pPr>
      <w:rPr>
        <w:b w:val="0"/>
        <w:bCs w:val="0"/>
        <w:vertAlign w:val="baseline"/>
      </w:rPr>
    </w:lvl>
  </w:abstractNum>
  <w:abstractNum w:abstractNumId="27" w15:restartNumberingAfterBreak="0">
    <w:nsid w:val="79406FEA"/>
    <w:multiLevelType w:val="multilevel"/>
    <w:tmpl w:val="8DE62800"/>
    <w:lvl w:ilvl="0">
      <w:start w:val="1"/>
      <w:numFmt w:val="lowerLetter"/>
      <w:lvlText w:val="%1)"/>
      <w:lvlJc w:val="left"/>
      <w:pPr>
        <w:ind w:left="1068" w:hanging="360"/>
      </w:pPr>
      <w:rPr>
        <w:b w:val="0"/>
        <w:bCs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79730AA2"/>
    <w:multiLevelType w:val="hybridMultilevel"/>
    <w:tmpl w:val="27789DC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16cid:durableId="635989703">
    <w:abstractNumId w:val="1"/>
  </w:num>
  <w:num w:numId="2" w16cid:durableId="402728426">
    <w:abstractNumId w:val="7"/>
  </w:num>
  <w:num w:numId="3" w16cid:durableId="930822220">
    <w:abstractNumId w:val="24"/>
  </w:num>
  <w:num w:numId="4" w16cid:durableId="1468012279">
    <w:abstractNumId w:val="27"/>
  </w:num>
  <w:num w:numId="5" w16cid:durableId="1397314685">
    <w:abstractNumId w:val="2"/>
  </w:num>
  <w:num w:numId="6" w16cid:durableId="2002074889">
    <w:abstractNumId w:val="12"/>
  </w:num>
  <w:num w:numId="7" w16cid:durableId="1177110222">
    <w:abstractNumId w:val="3"/>
  </w:num>
  <w:num w:numId="8" w16cid:durableId="488987989">
    <w:abstractNumId w:val="8"/>
  </w:num>
  <w:num w:numId="9" w16cid:durableId="1727874773">
    <w:abstractNumId w:val="0"/>
  </w:num>
  <w:num w:numId="10" w16cid:durableId="466707643">
    <w:abstractNumId w:val="23"/>
  </w:num>
  <w:num w:numId="11" w16cid:durableId="1880049414">
    <w:abstractNumId w:val="20"/>
  </w:num>
  <w:num w:numId="12" w16cid:durableId="834566391">
    <w:abstractNumId w:val="18"/>
  </w:num>
  <w:num w:numId="13" w16cid:durableId="1772510260">
    <w:abstractNumId w:val="15"/>
  </w:num>
  <w:num w:numId="14" w16cid:durableId="551962361">
    <w:abstractNumId w:val="19"/>
  </w:num>
  <w:num w:numId="15" w16cid:durableId="1005596884">
    <w:abstractNumId w:val="10"/>
  </w:num>
  <w:num w:numId="16" w16cid:durableId="41902233">
    <w:abstractNumId w:val="22"/>
  </w:num>
  <w:num w:numId="17" w16cid:durableId="788744311">
    <w:abstractNumId w:val="4"/>
  </w:num>
  <w:num w:numId="18" w16cid:durableId="286931337">
    <w:abstractNumId w:val="11"/>
  </w:num>
  <w:num w:numId="19" w16cid:durableId="1392077152">
    <w:abstractNumId w:val="5"/>
  </w:num>
  <w:num w:numId="20" w16cid:durableId="165900895">
    <w:abstractNumId w:val="25"/>
  </w:num>
  <w:num w:numId="21" w16cid:durableId="663241629">
    <w:abstractNumId w:val="21"/>
  </w:num>
  <w:num w:numId="22" w16cid:durableId="547570398">
    <w:abstractNumId w:val="14"/>
  </w:num>
  <w:num w:numId="23" w16cid:durableId="474295996">
    <w:abstractNumId w:val="13"/>
  </w:num>
  <w:num w:numId="24" w16cid:durableId="637688438">
    <w:abstractNumId w:val="16"/>
  </w:num>
  <w:num w:numId="25" w16cid:durableId="336805600">
    <w:abstractNumId w:val="9"/>
  </w:num>
  <w:num w:numId="26" w16cid:durableId="604968543">
    <w:abstractNumId w:val="6"/>
  </w:num>
  <w:num w:numId="27" w16cid:durableId="634219763">
    <w:abstractNumId w:val="28"/>
  </w:num>
  <w:num w:numId="28" w16cid:durableId="1249803647">
    <w:abstractNumId w:val="17"/>
  </w:num>
  <w:num w:numId="29" w16cid:durableId="5208246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2D3"/>
    <w:rsid w:val="000713F6"/>
    <w:rsid w:val="001212D3"/>
    <w:rsid w:val="00213487"/>
    <w:rsid w:val="002751E6"/>
    <w:rsid w:val="00343E56"/>
    <w:rsid w:val="0053284D"/>
    <w:rsid w:val="00654969"/>
    <w:rsid w:val="008839A6"/>
    <w:rsid w:val="008A7D9A"/>
    <w:rsid w:val="008D3F8A"/>
    <w:rsid w:val="009D56C0"/>
    <w:rsid w:val="009F15D5"/>
    <w:rsid w:val="00B26C07"/>
    <w:rsid w:val="00C54A71"/>
    <w:rsid w:val="00CC22BD"/>
    <w:rsid w:val="00DF25DE"/>
    <w:rsid w:val="00F868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A66C4"/>
  <w15:docId w15:val="{370E2C34-1886-9A43-B96E-63A7873EB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unhideWhenUsed/>
    <w:qFormat/>
    <w:pPr>
      <w:keepNext/>
      <w:keepLines/>
      <w:spacing w:before="40" w:after="0"/>
      <w:outlineLvl w:val="1"/>
    </w:pPr>
    <w:rPr>
      <w:color w:val="2F5496"/>
      <w:sz w:val="26"/>
      <w:szCs w:val="2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Akapitzlist">
    <w:name w:val="List Paragraph"/>
    <w:basedOn w:val="Normalny"/>
    <w:uiPriority w:val="34"/>
    <w:qFormat/>
    <w:rsid w:val="008839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halastulecia.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ebridgewroclaw.pl" TargetMode="Externa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www.halastulecia.pl"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fvoi5GMgyNpfrJhSqHAjE5xfCg==">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4598</Words>
  <Characters>27594</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Mieszko Leszczyński</cp:lastModifiedBy>
  <cp:revision>8</cp:revision>
  <cp:lastPrinted>2026-07-27T11:49:00Z</cp:lastPrinted>
  <dcterms:created xsi:type="dcterms:W3CDTF">2026-07-24T07:32:00Z</dcterms:created>
  <dcterms:modified xsi:type="dcterms:W3CDTF">2026-07-27T11:49:00Z</dcterms:modified>
</cp:coreProperties>
</file>